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AD5F" w14:textId="77777777" w:rsidR="009B7ED0" w:rsidRDefault="003F0B32" w:rsidP="004B5F8F">
      <w:pPr>
        <w:pStyle w:val="Tytu"/>
        <w:ind w:left="567" w:right="939"/>
        <w:rPr>
          <w:spacing w:val="-5"/>
          <w:sz w:val="28"/>
          <w:szCs w:val="28"/>
        </w:rPr>
      </w:pPr>
      <w:bookmarkStart w:id="0" w:name="_GoBack"/>
      <w:bookmarkEnd w:id="0"/>
      <w:r w:rsidRPr="009B7ED0">
        <w:rPr>
          <w:sz w:val="28"/>
          <w:szCs w:val="28"/>
        </w:rPr>
        <w:t>Umowa</w:t>
      </w:r>
      <w:r w:rsidRPr="009B7ED0">
        <w:rPr>
          <w:spacing w:val="-5"/>
          <w:sz w:val="28"/>
          <w:szCs w:val="28"/>
        </w:rPr>
        <w:t xml:space="preserve"> </w:t>
      </w:r>
      <w:r w:rsidR="009B7ED0">
        <w:rPr>
          <w:spacing w:val="-5"/>
          <w:sz w:val="28"/>
          <w:szCs w:val="28"/>
        </w:rPr>
        <w:t>nr …………………….</w:t>
      </w:r>
    </w:p>
    <w:p w14:paraId="11585BB1" w14:textId="11D4E044" w:rsidR="009B7ED0" w:rsidRPr="009B7ED0" w:rsidRDefault="003F0B32" w:rsidP="004B5F8F">
      <w:pPr>
        <w:pStyle w:val="Tytu"/>
        <w:ind w:left="567" w:right="939"/>
        <w:rPr>
          <w:sz w:val="28"/>
          <w:szCs w:val="28"/>
        </w:rPr>
      </w:pPr>
      <w:r w:rsidRPr="009B7ED0">
        <w:rPr>
          <w:sz w:val="28"/>
          <w:szCs w:val="28"/>
        </w:rPr>
        <w:t>o</w:t>
      </w:r>
      <w:r w:rsidRPr="009B7ED0">
        <w:rPr>
          <w:spacing w:val="-5"/>
          <w:sz w:val="28"/>
          <w:szCs w:val="28"/>
        </w:rPr>
        <w:t xml:space="preserve"> </w:t>
      </w:r>
      <w:r w:rsidRPr="009B7ED0">
        <w:rPr>
          <w:sz w:val="28"/>
          <w:szCs w:val="28"/>
        </w:rPr>
        <w:t>finansowanie</w:t>
      </w:r>
      <w:r w:rsidR="0055603F" w:rsidRPr="009B7ED0">
        <w:rPr>
          <w:sz w:val="28"/>
          <w:szCs w:val="28"/>
        </w:rPr>
        <w:t xml:space="preserve"> studiów </w:t>
      </w:r>
      <w:r w:rsidR="00A669BE">
        <w:rPr>
          <w:sz w:val="28"/>
          <w:szCs w:val="28"/>
        </w:rPr>
        <w:t>niestacjonarnych</w:t>
      </w:r>
      <w:r w:rsidR="00371BC5">
        <w:rPr>
          <w:sz w:val="28"/>
          <w:szCs w:val="28"/>
        </w:rPr>
        <w:t xml:space="preserve"> </w:t>
      </w:r>
      <w:r w:rsidR="009B7ED0">
        <w:rPr>
          <w:sz w:val="28"/>
          <w:szCs w:val="28"/>
        </w:rPr>
        <w:t>na Uniwersytecie im. Adama Mickiewicza w Poznaniu</w:t>
      </w:r>
    </w:p>
    <w:p w14:paraId="01732273" w14:textId="23409EC8" w:rsidR="00F00BD2" w:rsidRDefault="00F00BD2" w:rsidP="004B5F8F">
      <w:pPr>
        <w:pStyle w:val="Tekstpodstawowy"/>
        <w:rPr>
          <w:sz w:val="18"/>
        </w:rPr>
      </w:pPr>
    </w:p>
    <w:p w14:paraId="01181728" w14:textId="77777777" w:rsidR="004A3CF2" w:rsidRDefault="004A3CF2" w:rsidP="004B5F8F">
      <w:pPr>
        <w:pStyle w:val="Tekstpodstawowy"/>
        <w:rPr>
          <w:sz w:val="18"/>
        </w:rPr>
      </w:pPr>
    </w:p>
    <w:p w14:paraId="01732274" w14:textId="77777777" w:rsidR="00F00BD2" w:rsidRDefault="00F00BD2" w:rsidP="004B5F8F">
      <w:pPr>
        <w:pStyle w:val="Tekstpodstawowy"/>
        <w:spacing w:before="7"/>
        <w:rPr>
          <w:sz w:val="14"/>
        </w:rPr>
      </w:pPr>
    </w:p>
    <w:p w14:paraId="01732275" w14:textId="6580B6CA" w:rsidR="00F00BD2" w:rsidRDefault="00AD7464" w:rsidP="004B5F8F">
      <w:pPr>
        <w:pStyle w:val="Tekstpodstawowy"/>
        <w:tabs>
          <w:tab w:val="left" w:leader="dot" w:pos="3837"/>
        </w:tabs>
        <w:ind w:left="111"/>
      </w:pPr>
      <w:r>
        <w:t>z</w:t>
      </w:r>
      <w:r w:rsidR="003F0B32">
        <w:t>awarta</w:t>
      </w:r>
      <w:r w:rsidR="003F0B32">
        <w:rPr>
          <w:spacing w:val="-2"/>
        </w:rPr>
        <w:t xml:space="preserve"> </w:t>
      </w:r>
      <w:r w:rsidR="003F0B32">
        <w:t>w</w:t>
      </w:r>
      <w:r w:rsidR="003F0B32">
        <w:rPr>
          <w:spacing w:val="-2"/>
        </w:rPr>
        <w:t xml:space="preserve"> </w:t>
      </w:r>
      <w:r w:rsidR="003F0B32">
        <w:t>dniu</w:t>
      </w:r>
      <w:r w:rsidR="00024930">
        <w:t xml:space="preserve"> </w:t>
      </w:r>
      <w:r w:rsidR="00951894">
        <w:t>……………………</w:t>
      </w:r>
      <w:r w:rsidR="000819C6">
        <w:t xml:space="preserve"> </w:t>
      </w:r>
      <w:r w:rsidR="00D76AF2">
        <w:t xml:space="preserve">w Poznaniu </w:t>
      </w:r>
      <w:r w:rsidR="003F0B32">
        <w:t>pomiędzy:</w:t>
      </w:r>
    </w:p>
    <w:p w14:paraId="01732276" w14:textId="77777777" w:rsidR="00F00BD2" w:rsidRDefault="00F00BD2" w:rsidP="004B5F8F">
      <w:pPr>
        <w:pStyle w:val="Tekstpodstawowy"/>
        <w:rPr>
          <w:sz w:val="26"/>
        </w:rPr>
      </w:pPr>
    </w:p>
    <w:p w14:paraId="24FBC6A0" w14:textId="2DE6FA2B" w:rsidR="000E6707" w:rsidRDefault="003F0B32" w:rsidP="004B5F8F">
      <w:pPr>
        <w:pStyle w:val="Tekstpodstawowy"/>
        <w:spacing w:before="157"/>
        <w:ind w:left="111" w:right="514"/>
        <w:jc w:val="both"/>
        <w:rPr>
          <w:spacing w:val="-12"/>
        </w:rPr>
      </w:pPr>
      <w:r w:rsidRPr="000E6707">
        <w:rPr>
          <w:b/>
          <w:spacing w:val="-1"/>
        </w:rPr>
        <w:t>Uniwersytetem</w:t>
      </w:r>
      <w:r w:rsidRPr="000E6707">
        <w:rPr>
          <w:b/>
          <w:spacing w:val="-12"/>
        </w:rPr>
        <w:t xml:space="preserve"> </w:t>
      </w:r>
      <w:r w:rsidR="0055603F" w:rsidRPr="000E6707">
        <w:rPr>
          <w:b/>
          <w:spacing w:val="-1"/>
        </w:rPr>
        <w:t>im. Adama Mickiewicza w Poznaniu</w:t>
      </w:r>
      <w:r w:rsidR="0055603F">
        <w:rPr>
          <w:spacing w:val="-1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siedzibą</w:t>
      </w:r>
      <w:r w:rsidR="009B7ED0">
        <w:rPr>
          <w:spacing w:val="-1"/>
        </w:rPr>
        <w:t xml:space="preserve">, ul. </w:t>
      </w:r>
      <w:r w:rsidR="00D40EAE">
        <w:rPr>
          <w:spacing w:val="-1"/>
        </w:rPr>
        <w:t xml:space="preserve">H. </w:t>
      </w:r>
      <w:r w:rsidR="009B7ED0">
        <w:rPr>
          <w:spacing w:val="-1"/>
        </w:rPr>
        <w:t>Wieniawskiego 1, 61-712 Poznań</w:t>
      </w:r>
      <w:r>
        <w:rPr>
          <w:spacing w:val="-1"/>
        </w:rPr>
        <w:t>,</w:t>
      </w:r>
      <w:r w:rsidR="000E6707">
        <w:rPr>
          <w:spacing w:val="-1"/>
        </w:rPr>
        <w:t xml:space="preserve"> </w:t>
      </w:r>
      <w:r w:rsidR="000E6707" w:rsidRPr="000E6707">
        <w:rPr>
          <w:spacing w:val="-1"/>
        </w:rPr>
        <w:t>NIP: 7770006350, REGON: 000001293</w:t>
      </w:r>
      <w:r w:rsidR="009B7ED0">
        <w:rPr>
          <w:spacing w:val="-12"/>
        </w:rPr>
        <w:t xml:space="preserve"> </w:t>
      </w:r>
    </w:p>
    <w:p w14:paraId="0CED5A23" w14:textId="77777777" w:rsidR="004274D9" w:rsidRDefault="003F0B32" w:rsidP="004B5F8F">
      <w:pPr>
        <w:pStyle w:val="Tekstpodstawowy"/>
        <w:spacing w:before="157"/>
        <w:ind w:left="111" w:right="514"/>
        <w:jc w:val="both"/>
        <w:rPr>
          <w:bCs/>
        </w:rPr>
      </w:pPr>
      <w:r>
        <w:t>reprezentowanym</w:t>
      </w:r>
      <w:r>
        <w:rPr>
          <w:spacing w:val="-12"/>
        </w:rPr>
        <w:t xml:space="preserve"> </w:t>
      </w:r>
      <w:r>
        <w:t>przez</w:t>
      </w:r>
      <w:r w:rsidR="001C5464">
        <w:t xml:space="preserve"> </w:t>
      </w:r>
      <w:r w:rsidR="004274D9">
        <w:rPr>
          <w:bCs/>
        </w:rPr>
        <w:t xml:space="preserve"> </w:t>
      </w:r>
    </w:p>
    <w:p w14:paraId="285E3F40" w14:textId="63BE3672" w:rsidR="004274D9" w:rsidRDefault="004274D9" w:rsidP="004B5F8F">
      <w:pPr>
        <w:pStyle w:val="Tekstpodstawowy"/>
        <w:spacing w:before="157"/>
        <w:ind w:left="111" w:right="514"/>
        <w:jc w:val="both"/>
        <w:rPr>
          <w:bCs/>
        </w:rPr>
      </w:pPr>
      <w:r w:rsidRPr="004274D9">
        <w:rPr>
          <w:bCs/>
        </w:rPr>
        <w:t xml:space="preserve">Prorektora ds. </w:t>
      </w:r>
      <w:r w:rsidR="00A669BE">
        <w:rPr>
          <w:bCs/>
        </w:rPr>
        <w:t>studenckich i kształcenia</w:t>
      </w:r>
      <w:r w:rsidRPr="004274D9">
        <w:rPr>
          <w:bCs/>
        </w:rPr>
        <w:t xml:space="preserve"> – prof. dr hab. </w:t>
      </w:r>
      <w:r w:rsidR="00A669BE">
        <w:rPr>
          <w:bCs/>
        </w:rPr>
        <w:t>Joannę Wójcik</w:t>
      </w:r>
      <w:r w:rsidRPr="004274D9">
        <w:rPr>
          <w:bCs/>
        </w:rPr>
        <w:t>,</w:t>
      </w:r>
      <w:r>
        <w:rPr>
          <w:bCs/>
        </w:rPr>
        <w:t xml:space="preserve"> </w:t>
      </w:r>
    </w:p>
    <w:p w14:paraId="1ADC7CF8" w14:textId="6DA6858C" w:rsidR="000E6707" w:rsidRPr="004274D9" w:rsidRDefault="004274D9" w:rsidP="004B5F8F">
      <w:pPr>
        <w:pStyle w:val="Tekstpodstawowy"/>
        <w:spacing w:before="157"/>
        <w:ind w:left="111" w:right="514"/>
        <w:jc w:val="both"/>
        <w:rPr>
          <w:bCs/>
        </w:rPr>
      </w:pPr>
      <w:r>
        <w:t>upoważnionego</w:t>
      </w:r>
      <w:r w:rsidR="003F0B32">
        <w:rPr>
          <w:spacing w:val="5"/>
        </w:rPr>
        <w:t xml:space="preserve"> </w:t>
      </w:r>
      <w:r w:rsidR="003F0B32">
        <w:t>do</w:t>
      </w:r>
      <w:r w:rsidR="003F0B32">
        <w:rPr>
          <w:spacing w:val="5"/>
        </w:rPr>
        <w:t xml:space="preserve"> </w:t>
      </w:r>
      <w:r w:rsidR="003F0B32">
        <w:t>zawarcia</w:t>
      </w:r>
      <w:r w:rsidR="003F0B32">
        <w:rPr>
          <w:spacing w:val="5"/>
        </w:rPr>
        <w:t xml:space="preserve"> </w:t>
      </w:r>
      <w:r w:rsidR="003F0B32">
        <w:t>umowy,</w:t>
      </w:r>
      <w:r w:rsidR="003F0B32">
        <w:rPr>
          <w:spacing w:val="-1"/>
        </w:rPr>
        <w:t xml:space="preserve"> </w:t>
      </w:r>
    </w:p>
    <w:p w14:paraId="452D5DEB" w14:textId="18C11A2F" w:rsidR="000E6707" w:rsidRDefault="000E6707" w:rsidP="004B5F8F">
      <w:pPr>
        <w:pStyle w:val="Tekstpodstawowy"/>
        <w:spacing w:before="157"/>
        <w:ind w:left="111" w:right="514"/>
        <w:jc w:val="both"/>
        <w:rPr>
          <w:spacing w:val="-1"/>
        </w:rPr>
      </w:pPr>
      <w:r>
        <w:rPr>
          <w:spacing w:val="-1"/>
        </w:rPr>
        <w:t>przy kontrasygnacie Kwestora - ……………………………………………………………………</w:t>
      </w:r>
    </w:p>
    <w:p w14:paraId="01732279" w14:textId="4780AA7B" w:rsidR="00F00BD2" w:rsidRDefault="003F0B32" w:rsidP="004B5F8F">
      <w:pPr>
        <w:pStyle w:val="Tekstpodstawowy"/>
        <w:spacing w:before="157"/>
        <w:ind w:left="111" w:right="514"/>
        <w:jc w:val="both"/>
      </w:pPr>
      <w:r>
        <w:t>zwanego</w:t>
      </w:r>
      <w:r>
        <w:rPr>
          <w:spacing w:val="-1"/>
        </w:rPr>
        <w:t xml:space="preserve"> </w:t>
      </w:r>
      <w:r>
        <w:t>dalej</w:t>
      </w:r>
      <w:r>
        <w:rPr>
          <w:spacing w:val="-1"/>
        </w:rPr>
        <w:t xml:space="preserve"> </w:t>
      </w:r>
      <w:r w:rsidRPr="005B3FCD">
        <w:rPr>
          <w:b/>
        </w:rPr>
        <w:t>„</w:t>
      </w:r>
      <w:r w:rsidR="005B3FCD" w:rsidRPr="005B3FCD">
        <w:rPr>
          <w:b/>
        </w:rPr>
        <w:t>Uniwersytetem”</w:t>
      </w:r>
    </w:p>
    <w:p w14:paraId="0173227A" w14:textId="77777777" w:rsidR="00F00BD2" w:rsidRDefault="00F00BD2" w:rsidP="004B5F8F">
      <w:pPr>
        <w:pStyle w:val="Tekstpodstawowy"/>
        <w:spacing w:before="2"/>
        <w:rPr>
          <w:sz w:val="25"/>
        </w:rPr>
      </w:pPr>
    </w:p>
    <w:p w14:paraId="0173227B" w14:textId="183653C7" w:rsidR="00F00BD2" w:rsidRDefault="00236946" w:rsidP="004B5F8F">
      <w:pPr>
        <w:pStyle w:val="Tekstpodstawowy"/>
        <w:spacing w:before="90"/>
        <w:ind w:left="111"/>
      </w:pPr>
      <w:r>
        <w:t>a</w:t>
      </w:r>
    </w:p>
    <w:p w14:paraId="77DD1CFC" w14:textId="77777777" w:rsidR="005E06A7" w:rsidRDefault="005E06A7" w:rsidP="004B5F8F">
      <w:pPr>
        <w:pStyle w:val="Tekstpodstawowy"/>
        <w:spacing w:before="90"/>
        <w:ind w:left="111"/>
      </w:pPr>
    </w:p>
    <w:p w14:paraId="4CB64995" w14:textId="41BA6D79" w:rsidR="00BF3C56" w:rsidRDefault="00371BC5" w:rsidP="004B5F8F">
      <w:pPr>
        <w:pStyle w:val="Tekstpodstawowy"/>
        <w:spacing w:before="28"/>
        <w:ind w:left="102" w:right="868"/>
      </w:pPr>
      <w:r>
        <w:rPr>
          <w:b/>
        </w:rPr>
        <w:t>………………………………………………</w:t>
      </w:r>
      <w:r w:rsidR="000E6707">
        <w:t xml:space="preserve"> </w:t>
      </w:r>
      <w:r w:rsidR="00BF3C56">
        <w:t>z siedzibą</w:t>
      </w:r>
      <w:r>
        <w:t xml:space="preserve"> ………………………………. </w:t>
      </w:r>
      <w:r w:rsidR="000E6707">
        <w:t xml:space="preserve">, </w:t>
      </w:r>
      <w:r w:rsidR="000E6707" w:rsidRPr="000E6707">
        <w:t xml:space="preserve">NIP: </w:t>
      </w:r>
      <w:r>
        <w:t>………………………</w:t>
      </w:r>
      <w:r w:rsidR="000E6707" w:rsidRPr="000E6707">
        <w:t xml:space="preserve">, REGON: </w:t>
      </w:r>
      <w:r>
        <w:t>……………………………….</w:t>
      </w:r>
    </w:p>
    <w:p w14:paraId="0173227F" w14:textId="230CC310" w:rsidR="00F00BD2" w:rsidRDefault="003F0B32" w:rsidP="004B5F8F">
      <w:pPr>
        <w:pStyle w:val="Tekstpodstawowy"/>
        <w:spacing w:before="28"/>
        <w:ind w:left="102" w:right="868"/>
      </w:pPr>
      <w:r>
        <w:t>reprezentowanym</w:t>
      </w:r>
      <w:r>
        <w:rPr>
          <w:spacing w:val="-1"/>
        </w:rPr>
        <w:t xml:space="preserve"> </w:t>
      </w:r>
      <w:r>
        <w:t>przez</w:t>
      </w:r>
    </w:p>
    <w:p w14:paraId="1B63DC25" w14:textId="6C384E5E" w:rsidR="000E6707" w:rsidRPr="00D40EAE" w:rsidRDefault="00371BC5" w:rsidP="004B5F8F">
      <w:pPr>
        <w:pStyle w:val="Tekstpodstawowy"/>
        <w:spacing w:before="93"/>
        <w:ind w:left="121" w:right="859" w:hanging="10"/>
      </w:pPr>
      <w:r w:rsidRPr="00D40EAE">
        <w:t>…………………………………………………………………………</w:t>
      </w:r>
      <w:r w:rsidR="000E6707" w:rsidRPr="00D40EAE">
        <w:t>,</w:t>
      </w:r>
    </w:p>
    <w:p w14:paraId="3EF761F6" w14:textId="783F427E" w:rsidR="00F2725C" w:rsidRPr="00371BC5" w:rsidRDefault="00371BC5" w:rsidP="004B5F8F">
      <w:pPr>
        <w:pStyle w:val="Tekstpodstawowy"/>
        <w:spacing w:before="93"/>
        <w:ind w:left="121" w:right="859" w:hanging="10"/>
      </w:pPr>
      <w:r w:rsidRPr="00371BC5">
        <w:t>upoważnionego</w:t>
      </w:r>
      <w:r w:rsidR="000E6707" w:rsidRPr="00371BC5">
        <w:t xml:space="preserve"> do zawarcia umowy</w:t>
      </w:r>
    </w:p>
    <w:p w14:paraId="01732281" w14:textId="0662C3B7" w:rsidR="00F00BD2" w:rsidRDefault="003F0B32" w:rsidP="004B5F8F">
      <w:pPr>
        <w:pStyle w:val="Tekstpodstawowy"/>
        <w:spacing w:before="93"/>
        <w:ind w:left="121" w:right="859" w:hanging="10"/>
      </w:pPr>
      <w:r>
        <w:t>zwanym</w:t>
      </w:r>
      <w:r w:rsidR="000E6707">
        <w:rPr>
          <w:spacing w:val="-6"/>
        </w:rPr>
        <w:t xml:space="preserve"> </w:t>
      </w:r>
      <w:r w:rsidR="000E6707">
        <w:t xml:space="preserve">dalej </w:t>
      </w:r>
      <w:r w:rsidR="005B3FCD" w:rsidRPr="005B3FCD">
        <w:rPr>
          <w:b/>
        </w:rPr>
        <w:t>„Finansującym</w:t>
      </w:r>
      <w:r w:rsidRPr="005B3FCD">
        <w:rPr>
          <w:b/>
        </w:rPr>
        <w:t>”</w:t>
      </w:r>
    </w:p>
    <w:p w14:paraId="01732282" w14:textId="77777777" w:rsidR="00F00BD2" w:rsidRDefault="00F00BD2" w:rsidP="004B5F8F">
      <w:pPr>
        <w:pStyle w:val="Tekstpodstawowy"/>
        <w:spacing w:before="7"/>
      </w:pPr>
    </w:p>
    <w:p w14:paraId="01732283" w14:textId="77777777" w:rsidR="00F00BD2" w:rsidRDefault="003F0B32" w:rsidP="004B5F8F">
      <w:pPr>
        <w:pStyle w:val="Tekstpodstawowy"/>
        <w:spacing w:before="90"/>
        <w:ind w:left="121"/>
      </w:pPr>
      <w:r>
        <w:t>i</w:t>
      </w:r>
    </w:p>
    <w:p w14:paraId="4A3B313E" w14:textId="77777777" w:rsidR="003F0B32" w:rsidRDefault="003F0B32" w:rsidP="004B5F8F">
      <w:pPr>
        <w:pStyle w:val="Tekstpodstawowy"/>
        <w:spacing w:before="91"/>
        <w:ind w:left="111"/>
        <w:rPr>
          <w:b/>
          <w:bCs/>
        </w:rPr>
      </w:pPr>
    </w:p>
    <w:p w14:paraId="4CCAAC6D" w14:textId="23F64A28" w:rsidR="009975A5" w:rsidRDefault="00371BC5" w:rsidP="004B5F8F">
      <w:pPr>
        <w:pStyle w:val="Tekstpodstawowy"/>
        <w:spacing w:before="91"/>
        <w:ind w:firstLine="121"/>
        <w:rPr>
          <w:b/>
          <w:bCs/>
        </w:rPr>
      </w:pPr>
      <w:r>
        <w:rPr>
          <w:b/>
          <w:bCs/>
        </w:rPr>
        <w:t>………………………………….</w:t>
      </w:r>
      <w:r w:rsidR="00BF3C56">
        <w:rPr>
          <w:b/>
          <w:bCs/>
        </w:rPr>
        <w:t xml:space="preserve"> </w:t>
      </w:r>
      <w:r w:rsidR="001E4941" w:rsidRPr="00AE36B6">
        <w:rPr>
          <w:b/>
          <w:bCs/>
        </w:rPr>
        <w:t>,</w:t>
      </w:r>
      <w:r w:rsidR="001E4941">
        <w:t xml:space="preserve"> zamieszkał</w:t>
      </w:r>
      <w:r w:rsidR="0055603F">
        <w:t>ym</w:t>
      </w:r>
      <w:r w:rsidR="001E4941">
        <w:t xml:space="preserve"> </w:t>
      </w:r>
      <w:r w:rsidR="001C0B16" w:rsidRPr="00D40EAE">
        <w:rPr>
          <w:bCs/>
        </w:rPr>
        <w:t>…………………………………</w:t>
      </w:r>
      <w:r w:rsidR="00D40EAE" w:rsidRPr="00D40EAE">
        <w:rPr>
          <w:bCs/>
        </w:rPr>
        <w:t>…….</w:t>
      </w:r>
      <w:r w:rsidR="009975A5" w:rsidRPr="00D40EAE">
        <w:rPr>
          <w:bCs/>
        </w:rPr>
        <w:t xml:space="preserve">, </w:t>
      </w:r>
    </w:p>
    <w:p w14:paraId="01732289" w14:textId="729DAD3B" w:rsidR="00F00BD2" w:rsidRDefault="003F0B32" w:rsidP="004B5F8F">
      <w:pPr>
        <w:pStyle w:val="Tekstpodstawowy"/>
        <w:spacing w:before="91"/>
        <w:ind w:firstLine="121"/>
        <w:rPr>
          <w:sz w:val="20"/>
        </w:rPr>
      </w:pPr>
      <w:r>
        <w:t>o</w:t>
      </w:r>
      <w:r>
        <w:rPr>
          <w:spacing w:val="-3"/>
        </w:rPr>
        <w:t xml:space="preserve"> </w:t>
      </w:r>
      <w:r>
        <w:t>n</w:t>
      </w:r>
      <w:r w:rsidR="006A4BCF">
        <w:t>r</w:t>
      </w:r>
      <w:r>
        <w:rPr>
          <w:spacing w:val="-4"/>
        </w:rPr>
        <w:t xml:space="preserve"> </w:t>
      </w:r>
      <w:r>
        <w:t>PESEL</w:t>
      </w:r>
      <w:r w:rsidR="00FC67A8">
        <w:t xml:space="preserve">: </w:t>
      </w:r>
      <w:r w:rsidR="001C0B16" w:rsidRPr="00D40EAE">
        <w:rPr>
          <w:bCs/>
        </w:rPr>
        <w:t>…………………………….</w:t>
      </w:r>
    </w:p>
    <w:p w14:paraId="029A2F23" w14:textId="03585E0D" w:rsidR="00F35E55" w:rsidRDefault="003F0B32" w:rsidP="004B5F8F">
      <w:pPr>
        <w:spacing w:before="226"/>
        <w:ind w:firstLine="121"/>
        <w:rPr>
          <w:sz w:val="24"/>
        </w:rPr>
      </w:pPr>
      <w:r>
        <w:rPr>
          <w:sz w:val="24"/>
        </w:rPr>
        <w:t>zwanym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 w:rsidR="005B3FCD" w:rsidRPr="005B3FCD">
        <w:rPr>
          <w:b/>
          <w:sz w:val="24"/>
        </w:rPr>
        <w:t>„S</w:t>
      </w:r>
      <w:r w:rsidR="00A669BE">
        <w:rPr>
          <w:b/>
          <w:sz w:val="24"/>
        </w:rPr>
        <w:t>tudentem</w:t>
      </w:r>
      <w:r w:rsidR="005B3FCD" w:rsidRPr="005B3FCD">
        <w:rPr>
          <w:b/>
          <w:sz w:val="24"/>
        </w:rPr>
        <w:t>”</w:t>
      </w:r>
    </w:p>
    <w:p w14:paraId="0173228A" w14:textId="7A21935C" w:rsidR="00F00BD2" w:rsidRDefault="00F35E55" w:rsidP="004B5F8F">
      <w:pPr>
        <w:spacing w:before="226"/>
        <w:ind w:firstLine="121"/>
        <w:rPr>
          <w:sz w:val="24"/>
        </w:rPr>
      </w:pPr>
      <w:r>
        <w:rPr>
          <w:sz w:val="24"/>
        </w:rPr>
        <w:t xml:space="preserve">zwanymi dalej łącznie </w:t>
      </w:r>
      <w:r w:rsidR="005B3FCD" w:rsidRPr="005B3FCD">
        <w:rPr>
          <w:b/>
          <w:sz w:val="24"/>
        </w:rPr>
        <w:t>„Stronami”</w:t>
      </w:r>
      <w:r w:rsidR="004B5F8F">
        <w:rPr>
          <w:b/>
          <w:sz w:val="24"/>
        </w:rPr>
        <w:t xml:space="preserve"> </w:t>
      </w:r>
      <w:r w:rsidR="004B5F8F" w:rsidRPr="004B5F8F">
        <w:rPr>
          <w:sz w:val="24"/>
        </w:rPr>
        <w:t>a każda z osobna</w:t>
      </w:r>
      <w:r w:rsidR="004B5F8F">
        <w:rPr>
          <w:b/>
          <w:sz w:val="24"/>
        </w:rPr>
        <w:t xml:space="preserve"> „Stroną”</w:t>
      </w:r>
    </w:p>
    <w:p w14:paraId="0173228B" w14:textId="77777777" w:rsidR="00F00BD2" w:rsidRDefault="003F0B32" w:rsidP="004B5F8F">
      <w:pPr>
        <w:pStyle w:val="Nagwek1"/>
        <w:spacing w:before="96"/>
        <w:ind w:left="1440" w:firstLine="720"/>
      </w:pPr>
      <w:r>
        <w:t>§ 1</w:t>
      </w:r>
    </w:p>
    <w:p w14:paraId="0173228C" w14:textId="77777777" w:rsidR="00F00BD2" w:rsidRDefault="00F00BD2" w:rsidP="004B5F8F">
      <w:pPr>
        <w:pStyle w:val="Tekstpodstawowy"/>
        <w:spacing w:before="5"/>
        <w:jc w:val="both"/>
        <w:rPr>
          <w:b/>
          <w:sz w:val="22"/>
        </w:rPr>
      </w:pPr>
    </w:p>
    <w:p w14:paraId="4790B50C" w14:textId="398A9B3D" w:rsidR="0055603F" w:rsidRPr="0055603F" w:rsidRDefault="00ED5B20" w:rsidP="004B5F8F">
      <w:pPr>
        <w:pStyle w:val="Akapitzlist"/>
        <w:numPr>
          <w:ilvl w:val="0"/>
          <w:numId w:val="3"/>
        </w:numPr>
        <w:tabs>
          <w:tab w:val="left" w:pos="427"/>
          <w:tab w:val="left" w:pos="428"/>
        </w:tabs>
        <w:spacing w:before="90"/>
        <w:ind w:right="727" w:hanging="396"/>
        <w:rPr>
          <w:sz w:val="24"/>
        </w:rPr>
      </w:pPr>
      <w:r>
        <w:rPr>
          <w:sz w:val="24"/>
        </w:rPr>
        <w:t xml:space="preserve">  </w:t>
      </w:r>
      <w:r w:rsidR="003F0B32">
        <w:rPr>
          <w:sz w:val="24"/>
        </w:rPr>
        <w:t>Przedmiotem</w:t>
      </w:r>
      <w:r w:rsidR="003F0B32">
        <w:rPr>
          <w:spacing w:val="-3"/>
          <w:sz w:val="24"/>
        </w:rPr>
        <w:t xml:space="preserve"> </w:t>
      </w:r>
      <w:r w:rsidR="003279B1">
        <w:rPr>
          <w:spacing w:val="-3"/>
          <w:sz w:val="24"/>
        </w:rPr>
        <w:t xml:space="preserve">niniejszej </w:t>
      </w:r>
      <w:r w:rsidR="003F0B32">
        <w:rPr>
          <w:sz w:val="24"/>
        </w:rPr>
        <w:t>umowy</w:t>
      </w:r>
      <w:r w:rsidR="003F0B32">
        <w:rPr>
          <w:spacing w:val="-10"/>
          <w:sz w:val="24"/>
        </w:rPr>
        <w:t xml:space="preserve"> </w:t>
      </w:r>
      <w:r w:rsidR="003F0B32">
        <w:rPr>
          <w:sz w:val="24"/>
        </w:rPr>
        <w:t>jest dofinansowanie</w:t>
      </w:r>
      <w:r w:rsidR="003F0B32">
        <w:rPr>
          <w:spacing w:val="-2"/>
          <w:sz w:val="24"/>
        </w:rPr>
        <w:t xml:space="preserve"> </w:t>
      </w:r>
      <w:r w:rsidR="003F0B32">
        <w:rPr>
          <w:sz w:val="24"/>
        </w:rPr>
        <w:t>przez</w:t>
      </w:r>
      <w:r w:rsidR="003F0B32">
        <w:rPr>
          <w:spacing w:val="-1"/>
          <w:sz w:val="24"/>
        </w:rPr>
        <w:t xml:space="preserve"> </w:t>
      </w:r>
      <w:r w:rsidR="003F0B32">
        <w:rPr>
          <w:sz w:val="24"/>
        </w:rPr>
        <w:t>Finansującego</w:t>
      </w:r>
      <w:r w:rsidR="003F0B32">
        <w:rPr>
          <w:spacing w:val="-3"/>
          <w:sz w:val="24"/>
        </w:rPr>
        <w:t xml:space="preserve"> </w:t>
      </w:r>
      <w:r w:rsidR="00A669BE">
        <w:rPr>
          <w:sz w:val="24"/>
        </w:rPr>
        <w:t xml:space="preserve">studiów niestacjonarnych na kierunku …………….. </w:t>
      </w:r>
      <w:r w:rsidR="003F0B32">
        <w:t>n</w:t>
      </w:r>
      <w:r w:rsidR="00A669BE">
        <w:t>a Wydziale …………….</w:t>
      </w:r>
      <w:r w:rsidR="003F0B32">
        <w:t xml:space="preserve"> </w:t>
      </w:r>
      <w:r w:rsidR="00A669BE">
        <w:t>Uniwersytetu</w:t>
      </w:r>
      <w:r w:rsidR="009B7ED0">
        <w:t xml:space="preserve"> im. Adama Mickiewicza w Poznaniu </w:t>
      </w:r>
      <w:r w:rsidR="00371BC5">
        <w:t>(zwanych</w:t>
      </w:r>
      <w:r w:rsidR="00A669BE">
        <w:t xml:space="preserve"> dalej „studiami niestacjonarnymi</w:t>
      </w:r>
      <w:r w:rsidR="00CB421B">
        <w:t xml:space="preserve">”) </w:t>
      </w:r>
      <w:r w:rsidR="0055603F">
        <w:t xml:space="preserve">dla pracownika </w:t>
      </w:r>
      <w:r w:rsidR="00371BC5">
        <w:t xml:space="preserve">…………………… </w:t>
      </w:r>
      <w:r w:rsidR="0055603F">
        <w:t xml:space="preserve">- </w:t>
      </w:r>
      <w:r w:rsidR="00371BC5">
        <w:t>……………………………….</w:t>
      </w:r>
      <w:r w:rsidR="0055603F">
        <w:t>.</w:t>
      </w:r>
    </w:p>
    <w:p w14:paraId="0849AD58" w14:textId="77777777" w:rsidR="00F00BD2" w:rsidRDefault="00F00BD2" w:rsidP="004B5F8F">
      <w:pPr>
        <w:jc w:val="both"/>
      </w:pPr>
    </w:p>
    <w:p w14:paraId="01732297" w14:textId="49B4FD88" w:rsidR="00F00BD2" w:rsidRPr="00072DE8" w:rsidRDefault="003F0B32" w:rsidP="004B5F8F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before="1"/>
        <w:ind w:right="656"/>
        <w:rPr>
          <w:sz w:val="24"/>
          <w:szCs w:val="24"/>
        </w:rPr>
      </w:pPr>
      <w:r w:rsidRPr="00072DE8">
        <w:rPr>
          <w:sz w:val="24"/>
          <w:szCs w:val="24"/>
        </w:rPr>
        <w:t>Studia,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o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których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mowa</w:t>
      </w:r>
      <w:r w:rsidRPr="00072DE8">
        <w:rPr>
          <w:spacing w:val="3"/>
          <w:sz w:val="24"/>
          <w:szCs w:val="24"/>
        </w:rPr>
        <w:t xml:space="preserve"> </w:t>
      </w:r>
      <w:r w:rsidRPr="00072DE8">
        <w:rPr>
          <w:sz w:val="24"/>
          <w:szCs w:val="24"/>
        </w:rPr>
        <w:t>w ust.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1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trwają</w:t>
      </w:r>
      <w:r w:rsidRPr="00072DE8">
        <w:rPr>
          <w:spacing w:val="1"/>
          <w:sz w:val="24"/>
          <w:szCs w:val="24"/>
        </w:rPr>
        <w:t xml:space="preserve"> </w:t>
      </w:r>
      <w:r w:rsidR="00371BC5">
        <w:rPr>
          <w:sz w:val="24"/>
          <w:szCs w:val="24"/>
        </w:rPr>
        <w:t>………….</w:t>
      </w:r>
      <w:r w:rsidRPr="00072DE8">
        <w:rPr>
          <w:sz w:val="24"/>
          <w:szCs w:val="24"/>
        </w:rPr>
        <w:t xml:space="preserve"> semestry</w:t>
      </w:r>
      <w:r w:rsidRPr="00072DE8">
        <w:rPr>
          <w:spacing w:val="-4"/>
          <w:sz w:val="24"/>
          <w:szCs w:val="24"/>
        </w:rPr>
        <w:t xml:space="preserve"> </w:t>
      </w:r>
      <w:r w:rsidRPr="00072DE8">
        <w:rPr>
          <w:sz w:val="24"/>
          <w:szCs w:val="24"/>
        </w:rPr>
        <w:t>i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rozpoczynają</w:t>
      </w:r>
      <w:r w:rsidRPr="00072DE8">
        <w:rPr>
          <w:spacing w:val="1"/>
          <w:sz w:val="24"/>
          <w:szCs w:val="24"/>
        </w:rPr>
        <w:t xml:space="preserve"> </w:t>
      </w:r>
      <w:r w:rsidRPr="00072DE8">
        <w:rPr>
          <w:sz w:val="24"/>
          <w:szCs w:val="24"/>
        </w:rPr>
        <w:t>się w</w:t>
      </w:r>
      <w:r w:rsidRPr="00072DE8">
        <w:rPr>
          <w:spacing w:val="2"/>
          <w:sz w:val="24"/>
          <w:szCs w:val="24"/>
        </w:rPr>
        <w:t xml:space="preserve"> </w:t>
      </w:r>
      <w:r w:rsidRPr="00072DE8">
        <w:rPr>
          <w:sz w:val="24"/>
          <w:szCs w:val="24"/>
        </w:rPr>
        <w:t xml:space="preserve">roku </w:t>
      </w:r>
      <w:r w:rsidRPr="004274D9">
        <w:rPr>
          <w:sz w:val="24"/>
          <w:szCs w:val="24"/>
        </w:rPr>
        <w:t>akademickim</w:t>
      </w:r>
      <w:r w:rsidR="00C05D8B" w:rsidRPr="004274D9">
        <w:rPr>
          <w:sz w:val="24"/>
          <w:szCs w:val="24"/>
        </w:rPr>
        <w:t xml:space="preserve"> </w:t>
      </w:r>
      <w:r w:rsidR="00371BC5" w:rsidRPr="004274D9">
        <w:rPr>
          <w:sz w:val="24"/>
          <w:szCs w:val="24"/>
        </w:rPr>
        <w:t>……………</w:t>
      </w:r>
      <w:r w:rsidRPr="004274D9">
        <w:rPr>
          <w:sz w:val="24"/>
          <w:szCs w:val="24"/>
        </w:rPr>
        <w:t>.</w:t>
      </w:r>
      <w:r w:rsidRPr="00072DE8">
        <w:rPr>
          <w:spacing w:val="37"/>
          <w:sz w:val="24"/>
          <w:szCs w:val="24"/>
        </w:rPr>
        <w:t xml:space="preserve"> </w:t>
      </w:r>
    </w:p>
    <w:p w14:paraId="01732298" w14:textId="621563FD" w:rsidR="00F00BD2" w:rsidRDefault="003F0B32" w:rsidP="004B5F8F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before="84"/>
        <w:ind w:right="656"/>
        <w:rPr>
          <w:sz w:val="24"/>
        </w:rPr>
      </w:pPr>
      <w:r>
        <w:rPr>
          <w:sz w:val="24"/>
        </w:rPr>
        <w:t>Uniwersytet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prowadzania</w:t>
      </w:r>
      <w:r>
        <w:rPr>
          <w:spacing w:val="-1"/>
          <w:sz w:val="24"/>
        </w:rPr>
        <w:t xml:space="preserve"> </w:t>
      </w:r>
      <w:r w:rsidR="00A669BE">
        <w:rPr>
          <w:sz w:val="24"/>
        </w:rPr>
        <w:t>studiów niestacjonarnych</w:t>
      </w:r>
      <w:r w:rsidR="00CB421B">
        <w:rPr>
          <w:sz w:val="24"/>
        </w:rPr>
        <w:t>.</w:t>
      </w:r>
    </w:p>
    <w:p w14:paraId="592BBCB4" w14:textId="15DB40A8" w:rsidR="000F25A5" w:rsidRDefault="000F25A5" w:rsidP="004B5F8F">
      <w:pPr>
        <w:pStyle w:val="Akapitzlist"/>
        <w:numPr>
          <w:ilvl w:val="0"/>
          <w:numId w:val="3"/>
        </w:numPr>
        <w:tabs>
          <w:tab w:val="left" w:pos="538"/>
          <w:tab w:val="left" w:pos="539"/>
          <w:tab w:val="left" w:pos="9356"/>
        </w:tabs>
        <w:spacing w:before="94"/>
        <w:ind w:right="656"/>
        <w:rPr>
          <w:sz w:val="24"/>
        </w:rPr>
      </w:pPr>
      <w:r w:rsidRPr="000F25A5">
        <w:rPr>
          <w:sz w:val="24"/>
        </w:rPr>
        <w:t xml:space="preserve">Organizację </w:t>
      </w:r>
      <w:r w:rsidR="004274D9">
        <w:rPr>
          <w:sz w:val="24"/>
        </w:rPr>
        <w:t xml:space="preserve">studiów </w:t>
      </w:r>
      <w:r w:rsidR="00A669BE">
        <w:rPr>
          <w:sz w:val="24"/>
        </w:rPr>
        <w:t>niestacjonarnyc</w:t>
      </w:r>
      <w:r w:rsidR="004274D9">
        <w:rPr>
          <w:sz w:val="24"/>
        </w:rPr>
        <w:t xml:space="preserve">h oraz </w:t>
      </w:r>
      <w:r w:rsidRPr="000F25A5">
        <w:rPr>
          <w:sz w:val="24"/>
        </w:rPr>
        <w:t xml:space="preserve">związane z nimi prawa i obowiązki </w:t>
      </w:r>
      <w:r w:rsidR="00A669BE">
        <w:rPr>
          <w:sz w:val="24"/>
        </w:rPr>
        <w:t xml:space="preserve">Studenta </w:t>
      </w:r>
      <w:r w:rsidR="00A669BE">
        <w:rPr>
          <w:sz w:val="24"/>
        </w:rPr>
        <w:lastRenderedPageBreak/>
        <w:t>określa Regulamin Studiów Uniwersytetu im. Adama Mickiewicza w Poznaniu</w:t>
      </w:r>
      <w:r w:rsidRPr="000F25A5">
        <w:rPr>
          <w:sz w:val="24"/>
        </w:rPr>
        <w:t>, którego treść dostępna jest</w:t>
      </w:r>
      <w:r>
        <w:rPr>
          <w:sz w:val="24"/>
        </w:rPr>
        <w:t xml:space="preserve"> na stronie internetowej Uniwersytetu.</w:t>
      </w:r>
    </w:p>
    <w:p w14:paraId="01732299" w14:textId="08162845" w:rsidR="00F00BD2" w:rsidRPr="00F23FD6" w:rsidRDefault="003F0B32" w:rsidP="00D72B0A">
      <w:pPr>
        <w:pStyle w:val="Akapitzlist"/>
        <w:numPr>
          <w:ilvl w:val="0"/>
          <w:numId w:val="3"/>
        </w:numPr>
        <w:tabs>
          <w:tab w:val="left" w:pos="538"/>
          <w:tab w:val="left" w:pos="539"/>
          <w:tab w:val="left" w:pos="9356"/>
        </w:tabs>
        <w:spacing w:before="94"/>
        <w:ind w:right="656"/>
        <w:rPr>
          <w:sz w:val="24"/>
        </w:rPr>
      </w:pP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 w:rsidR="00A669BE">
        <w:rPr>
          <w:sz w:val="24"/>
        </w:rPr>
        <w:t>niestacjonarnych</w:t>
      </w:r>
      <w:r w:rsidR="003279B1">
        <w:rPr>
          <w:spacing w:val="-57"/>
          <w:sz w:val="24"/>
        </w:rPr>
        <w:t xml:space="preserve"> </w:t>
      </w:r>
      <w:r w:rsidR="00371BC5">
        <w:rPr>
          <w:spacing w:val="-57"/>
          <w:sz w:val="24"/>
        </w:rPr>
        <w:t xml:space="preserve">  </w:t>
      </w:r>
      <w:r w:rsidR="00371BC5">
        <w:rPr>
          <w:spacing w:val="-57"/>
          <w:sz w:val="24"/>
        </w:rPr>
        <w:br/>
      </w:r>
      <w:r w:rsidRPr="00F23FD6">
        <w:rPr>
          <w:sz w:val="24"/>
        </w:rPr>
        <w:t>obejmują:</w:t>
      </w:r>
    </w:p>
    <w:p w14:paraId="0173229A" w14:textId="140C0E07" w:rsidR="00F00BD2" w:rsidRDefault="003F0B32" w:rsidP="00D72B0A">
      <w:pPr>
        <w:pStyle w:val="Akapitzlist"/>
        <w:numPr>
          <w:ilvl w:val="1"/>
          <w:numId w:val="3"/>
        </w:numPr>
        <w:tabs>
          <w:tab w:val="left" w:pos="568"/>
        </w:tabs>
        <w:spacing w:before="84"/>
        <w:rPr>
          <w:sz w:val="24"/>
        </w:rPr>
      </w:pP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wymagań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studiów</w:t>
      </w:r>
      <w:r>
        <w:rPr>
          <w:spacing w:val="-3"/>
          <w:sz w:val="24"/>
        </w:rPr>
        <w:t xml:space="preserve"> </w:t>
      </w:r>
      <w:r w:rsidR="00A669BE">
        <w:rPr>
          <w:sz w:val="24"/>
        </w:rPr>
        <w:t>niestacjonarnych</w:t>
      </w:r>
      <w:r>
        <w:rPr>
          <w:sz w:val="24"/>
        </w:rPr>
        <w:t>,</w:t>
      </w:r>
    </w:p>
    <w:p w14:paraId="0173229B" w14:textId="4F419826" w:rsidR="00F00BD2" w:rsidRDefault="003F0B32" w:rsidP="00436AD0">
      <w:pPr>
        <w:pStyle w:val="Akapitzlist"/>
        <w:numPr>
          <w:ilvl w:val="1"/>
          <w:numId w:val="3"/>
        </w:numPr>
        <w:tabs>
          <w:tab w:val="left" w:pos="568"/>
        </w:tabs>
        <w:spacing w:before="91"/>
        <w:ind w:right="656"/>
        <w:rPr>
          <w:sz w:val="24"/>
        </w:rPr>
      </w:pPr>
      <w:r>
        <w:rPr>
          <w:sz w:val="24"/>
        </w:rPr>
        <w:t>przeprowadzenie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 w:rsidR="00A669BE" w:rsidRPr="00A669BE">
        <w:rPr>
          <w:sz w:val="24"/>
        </w:rPr>
        <w:t xml:space="preserve">przez nauczycieli akademickich zatrudnionych w </w:t>
      </w:r>
      <w:r w:rsidR="00A669BE">
        <w:rPr>
          <w:sz w:val="24"/>
        </w:rPr>
        <w:t>Uniwersytecie</w:t>
      </w:r>
      <w:r w:rsidR="00A669BE" w:rsidRPr="00A669BE">
        <w:rPr>
          <w:sz w:val="24"/>
        </w:rPr>
        <w:t xml:space="preserve"> posiadających kompetencje i doświadczenie pozwalające na prawidłową realizację zajęć oraz przez inne osoby, które posiadają takie kompetencje i doświadczenie</w:t>
      </w:r>
      <w:r>
        <w:rPr>
          <w:sz w:val="24"/>
        </w:rPr>
        <w:t>,</w:t>
      </w:r>
    </w:p>
    <w:p w14:paraId="0173229D" w14:textId="6322C23E" w:rsidR="00F00BD2" w:rsidRDefault="003F0B32" w:rsidP="00D72B0A">
      <w:pPr>
        <w:pStyle w:val="Akapitzlist"/>
        <w:numPr>
          <w:ilvl w:val="1"/>
          <w:numId w:val="3"/>
        </w:numPr>
        <w:tabs>
          <w:tab w:val="left" w:pos="568"/>
        </w:tabs>
        <w:spacing w:before="94"/>
        <w:ind w:right="656"/>
        <w:rPr>
          <w:sz w:val="24"/>
        </w:rPr>
      </w:pPr>
      <w:r>
        <w:rPr>
          <w:sz w:val="24"/>
        </w:rPr>
        <w:t>wydanie</w:t>
      </w:r>
      <w:r>
        <w:rPr>
          <w:spacing w:val="40"/>
          <w:sz w:val="24"/>
        </w:rPr>
        <w:t xml:space="preserve"> </w:t>
      </w:r>
      <w:r w:rsidR="00A669BE">
        <w:rPr>
          <w:sz w:val="24"/>
        </w:rPr>
        <w:t>Studentowi dyplomu</w:t>
      </w:r>
      <w:r>
        <w:rPr>
          <w:spacing w:val="41"/>
          <w:sz w:val="24"/>
        </w:rPr>
        <w:t xml:space="preserve"> </w:t>
      </w:r>
      <w:r>
        <w:rPr>
          <w:sz w:val="24"/>
        </w:rPr>
        <w:t>ukończenia</w:t>
      </w:r>
      <w:r>
        <w:rPr>
          <w:spacing w:val="40"/>
          <w:sz w:val="24"/>
        </w:rPr>
        <w:t xml:space="preserve"> </w:t>
      </w:r>
      <w:r>
        <w:rPr>
          <w:sz w:val="24"/>
        </w:rPr>
        <w:t>studiów</w:t>
      </w:r>
      <w:r>
        <w:rPr>
          <w:spacing w:val="41"/>
          <w:sz w:val="24"/>
        </w:rPr>
        <w:t xml:space="preserve"> </w:t>
      </w:r>
      <w:r w:rsidR="00A669BE">
        <w:rPr>
          <w:sz w:val="24"/>
        </w:rPr>
        <w:t>niestacjonarnych</w:t>
      </w:r>
      <w:r>
        <w:rPr>
          <w:spacing w:val="43"/>
          <w:sz w:val="24"/>
        </w:rPr>
        <w:t xml:space="preserve"> </w:t>
      </w:r>
      <w:r>
        <w:rPr>
          <w:sz w:val="24"/>
        </w:rPr>
        <w:t>po</w:t>
      </w:r>
      <w:r>
        <w:rPr>
          <w:spacing w:val="42"/>
          <w:sz w:val="24"/>
        </w:rPr>
        <w:t xml:space="preserve"> </w:t>
      </w:r>
      <w:r>
        <w:rPr>
          <w:sz w:val="24"/>
        </w:rPr>
        <w:t>uzyskaniu</w:t>
      </w:r>
      <w:r w:rsidR="00596112">
        <w:rPr>
          <w:spacing w:val="41"/>
          <w:sz w:val="24"/>
        </w:rPr>
        <w:t xml:space="preserve"> </w:t>
      </w:r>
      <w:r>
        <w:rPr>
          <w:sz w:val="24"/>
        </w:rPr>
        <w:t>przez</w:t>
      </w:r>
      <w:r w:rsidR="00F23FD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 w:rsidR="00A669BE">
        <w:t>efektów uczenia się określonych w programie studiów</w:t>
      </w:r>
      <w:r w:rsidR="00A669BE">
        <w:rPr>
          <w:sz w:val="24"/>
        </w:rPr>
        <w:t xml:space="preserve">, </w:t>
      </w:r>
      <w:r w:rsidR="00A669BE">
        <w:t>uzyskaniu pozytywnej oceny</w:t>
      </w:r>
      <w:r w:rsidR="00A669BE" w:rsidRPr="00A669BE">
        <w:t xml:space="preserve"> pracy dyplomowej</w:t>
      </w:r>
      <w:r w:rsidR="00D72B0A">
        <w:t>, jeżeli praca taka została przewidziana programem studiów</w:t>
      </w:r>
      <w:r w:rsidR="00A669BE">
        <w:t xml:space="preserve"> oraz złożeniu</w:t>
      </w:r>
      <w:r w:rsidR="00D72B0A">
        <w:t xml:space="preserve"> z wynikiem pozytywnym</w:t>
      </w:r>
      <w:r w:rsidR="00A669BE">
        <w:t xml:space="preserve"> egzaminu dyplomowego</w:t>
      </w:r>
      <w:r w:rsidR="00D72B0A">
        <w:t>.</w:t>
      </w:r>
    </w:p>
    <w:p w14:paraId="272680A2" w14:textId="33DD9DC3" w:rsidR="00D40EAE" w:rsidRDefault="003F0B32" w:rsidP="00E02465">
      <w:pPr>
        <w:pStyle w:val="Nagwek1"/>
        <w:spacing w:before="158"/>
        <w:ind w:left="4320" w:firstLine="116"/>
        <w:jc w:val="left"/>
      </w:pPr>
      <w:r>
        <w:t>§ 2</w:t>
      </w:r>
    </w:p>
    <w:p w14:paraId="57FA08DF" w14:textId="77777777" w:rsidR="00E02465" w:rsidRPr="00D40EAE" w:rsidRDefault="00E02465" w:rsidP="00E02465">
      <w:pPr>
        <w:pStyle w:val="Nagwek1"/>
        <w:spacing w:before="158"/>
        <w:ind w:left="4320" w:firstLine="116"/>
        <w:jc w:val="left"/>
      </w:pPr>
    </w:p>
    <w:p w14:paraId="017322A2" w14:textId="3A399D3F" w:rsidR="00F00BD2" w:rsidRPr="00716F74" w:rsidRDefault="003F0B32" w:rsidP="004B5F8F">
      <w:pPr>
        <w:pStyle w:val="Akapitzlist"/>
        <w:numPr>
          <w:ilvl w:val="0"/>
          <w:numId w:val="2"/>
        </w:numPr>
        <w:tabs>
          <w:tab w:val="left" w:pos="538"/>
          <w:tab w:val="left" w:pos="539"/>
          <w:tab w:val="left" w:pos="1517"/>
          <w:tab w:val="left" w:pos="2225"/>
          <w:tab w:val="left" w:pos="3642"/>
          <w:tab w:val="left" w:pos="5058"/>
          <w:tab w:val="left" w:pos="6474"/>
          <w:tab w:val="left" w:pos="7182"/>
          <w:tab w:val="left" w:pos="7891"/>
        </w:tabs>
        <w:spacing w:before="1"/>
        <w:ind w:right="656"/>
        <w:rPr>
          <w:sz w:val="24"/>
        </w:rPr>
      </w:pPr>
      <w:r>
        <w:rPr>
          <w:sz w:val="24"/>
        </w:rPr>
        <w:t>Opłata</w:t>
      </w:r>
      <w:r w:rsidR="00716F74">
        <w:rPr>
          <w:sz w:val="24"/>
        </w:rPr>
        <w:t xml:space="preserve"> </w:t>
      </w:r>
      <w:r w:rsidR="00D72B0A">
        <w:rPr>
          <w:sz w:val="24"/>
        </w:rPr>
        <w:t xml:space="preserve">semestralna (za jeden semestr) </w:t>
      </w:r>
      <w:r>
        <w:rPr>
          <w:sz w:val="24"/>
        </w:rPr>
        <w:t>za</w:t>
      </w:r>
      <w:r w:rsidR="00716F74">
        <w:rPr>
          <w:sz w:val="24"/>
        </w:rPr>
        <w:t xml:space="preserve"> </w:t>
      </w:r>
      <w:r>
        <w:rPr>
          <w:sz w:val="24"/>
        </w:rPr>
        <w:t>studia</w:t>
      </w:r>
      <w:r w:rsidR="00CB421B">
        <w:rPr>
          <w:sz w:val="24"/>
        </w:rPr>
        <w:t xml:space="preserve"> </w:t>
      </w:r>
      <w:r w:rsidR="00D72B0A">
        <w:rPr>
          <w:sz w:val="24"/>
        </w:rPr>
        <w:t xml:space="preserve">niestacjonarne </w:t>
      </w:r>
      <w:r>
        <w:rPr>
          <w:sz w:val="24"/>
        </w:rPr>
        <w:t>wynosi</w:t>
      </w:r>
      <w:r w:rsidR="00832886">
        <w:rPr>
          <w:sz w:val="24"/>
        </w:rPr>
        <w:t xml:space="preserve"> </w:t>
      </w:r>
      <w:r w:rsidR="00371BC5">
        <w:rPr>
          <w:b/>
          <w:sz w:val="24"/>
        </w:rPr>
        <w:t xml:space="preserve">………….. </w:t>
      </w:r>
      <w:r w:rsidR="00832886" w:rsidRPr="00832886">
        <w:rPr>
          <w:b/>
          <w:bCs/>
          <w:sz w:val="24"/>
        </w:rPr>
        <w:t>zł</w:t>
      </w:r>
      <w:r w:rsidR="00716F74">
        <w:rPr>
          <w:b/>
          <w:bCs/>
          <w:sz w:val="24"/>
        </w:rPr>
        <w:t xml:space="preserve"> </w:t>
      </w:r>
      <w:r w:rsidRPr="00CB421B">
        <w:rPr>
          <w:b/>
        </w:rPr>
        <w:t>(</w:t>
      </w:r>
      <w:r w:rsidR="00832886" w:rsidRPr="00CB421B">
        <w:rPr>
          <w:b/>
        </w:rPr>
        <w:t xml:space="preserve">słownie: </w:t>
      </w:r>
      <w:r w:rsidR="00371BC5">
        <w:rPr>
          <w:b/>
        </w:rPr>
        <w:t>……………………</w:t>
      </w:r>
      <w:r w:rsidR="0055603F" w:rsidRPr="00CB421B">
        <w:rPr>
          <w:b/>
        </w:rPr>
        <w:t xml:space="preserve"> złotych </w:t>
      </w:r>
      <w:r w:rsidR="00832886" w:rsidRPr="00CB421B">
        <w:rPr>
          <w:b/>
        </w:rPr>
        <w:t>00/100</w:t>
      </w:r>
      <w:r w:rsidRPr="00CB421B">
        <w:rPr>
          <w:b/>
        </w:rPr>
        <w:t>)</w:t>
      </w:r>
      <w:r w:rsidR="00436AD0">
        <w:rPr>
          <w:spacing w:val="-2"/>
        </w:rPr>
        <w:t xml:space="preserve">. </w:t>
      </w:r>
      <w:r w:rsidR="00D748D3">
        <w:rPr>
          <w:spacing w:val="-2"/>
        </w:rPr>
        <w:t>Łączna</w:t>
      </w:r>
      <w:r w:rsidR="00436AD0">
        <w:rPr>
          <w:spacing w:val="-2"/>
        </w:rPr>
        <w:t xml:space="preserve"> </w:t>
      </w:r>
      <w:r w:rsidR="00845419">
        <w:rPr>
          <w:spacing w:val="-2"/>
        </w:rPr>
        <w:t>opłata za studia niestacjonarne trwające …</w:t>
      </w:r>
      <w:r w:rsidR="00436AD0">
        <w:rPr>
          <w:spacing w:val="-2"/>
        </w:rPr>
        <w:t>.</w:t>
      </w:r>
      <w:r w:rsidR="00845419">
        <w:rPr>
          <w:spacing w:val="-2"/>
        </w:rPr>
        <w:t xml:space="preserve"> semestrów wynosi </w:t>
      </w:r>
      <w:r w:rsidR="00845419">
        <w:rPr>
          <w:b/>
          <w:sz w:val="24"/>
        </w:rPr>
        <w:t xml:space="preserve">………….. </w:t>
      </w:r>
      <w:r w:rsidR="00845419" w:rsidRPr="00832886">
        <w:rPr>
          <w:b/>
          <w:bCs/>
          <w:sz w:val="24"/>
        </w:rPr>
        <w:t>zł</w:t>
      </w:r>
      <w:r w:rsidR="00845419">
        <w:rPr>
          <w:b/>
          <w:bCs/>
          <w:sz w:val="24"/>
        </w:rPr>
        <w:t xml:space="preserve"> </w:t>
      </w:r>
      <w:r w:rsidR="00845419" w:rsidRPr="00CB421B">
        <w:rPr>
          <w:b/>
        </w:rPr>
        <w:t xml:space="preserve">(słownie: </w:t>
      </w:r>
      <w:r w:rsidR="00845419">
        <w:rPr>
          <w:b/>
        </w:rPr>
        <w:t>……………………</w:t>
      </w:r>
      <w:r w:rsidR="00845419" w:rsidRPr="00CB421B">
        <w:rPr>
          <w:b/>
        </w:rPr>
        <w:t xml:space="preserve"> złotych 00/100)</w:t>
      </w:r>
      <w:r w:rsidR="00845419">
        <w:rPr>
          <w:b/>
        </w:rPr>
        <w:t>.</w:t>
      </w:r>
    </w:p>
    <w:p w14:paraId="7F46FF20" w14:textId="4F1A3015" w:rsidR="00D178FD" w:rsidRPr="00D178FD" w:rsidRDefault="00D178FD" w:rsidP="004B5F8F">
      <w:pPr>
        <w:pStyle w:val="Akapitzlist"/>
        <w:numPr>
          <w:ilvl w:val="0"/>
          <w:numId w:val="2"/>
        </w:numPr>
        <w:tabs>
          <w:tab w:val="left" w:pos="568"/>
        </w:tabs>
        <w:spacing w:before="94"/>
        <w:ind w:right="656"/>
        <w:rPr>
          <w:sz w:val="24"/>
        </w:rPr>
      </w:pPr>
      <w:r w:rsidRPr="000F25A5">
        <w:rPr>
          <w:sz w:val="24"/>
        </w:rPr>
        <w:t xml:space="preserve">Zasady pobierania opłat za </w:t>
      </w:r>
      <w:r w:rsidR="00D72B0A" w:rsidRPr="00D56127">
        <w:rPr>
          <w:sz w:val="24"/>
          <w:szCs w:val="24"/>
        </w:rPr>
        <w:t xml:space="preserve">usługi edukacyjne świadczone </w:t>
      </w:r>
      <w:r w:rsidR="00D72B0A">
        <w:rPr>
          <w:sz w:val="24"/>
          <w:szCs w:val="24"/>
        </w:rPr>
        <w:t xml:space="preserve">przez Uniwersytet na studiach niestacjonarne </w:t>
      </w:r>
      <w:r w:rsidRPr="000F25A5">
        <w:rPr>
          <w:sz w:val="24"/>
        </w:rPr>
        <w:t>oraz tryb i warunki zwalnia</w:t>
      </w:r>
      <w:r w:rsidR="00D72B0A">
        <w:rPr>
          <w:sz w:val="24"/>
        </w:rPr>
        <w:t>nia – w całości lub w części – studentów</w:t>
      </w:r>
      <w:r w:rsidRPr="000F25A5">
        <w:rPr>
          <w:sz w:val="24"/>
        </w:rPr>
        <w:t xml:space="preserve"> z tych opłat określa Regulamin pobierania oraz warunków i trybu zwalniania z opłat za </w:t>
      </w:r>
      <w:r w:rsidR="00D72B0A">
        <w:rPr>
          <w:sz w:val="24"/>
        </w:rPr>
        <w:t xml:space="preserve">usługi edukacyjne </w:t>
      </w:r>
      <w:r w:rsidRPr="000F25A5">
        <w:rPr>
          <w:sz w:val="24"/>
        </w:rPr>
        <w:t>na Uniwersytecie im. Adama Mickiewicza w Poznaniu, którego treść dostępna jest na stronie internetowej</w:t>
      </w:r>
      <w:r>
        <w:rPr>
          <w:sz w:val="24"/>
        </w:rPr>
        <w:t xml:space="preserve"> Uniwersytetu.</w:t>
      </w:r>
      <w:r w:rsidR="004274D9">
        <w:rPr>
          <w:sz w:val="24"/>
        </w:rPr>
        <w:t xml:space="preserve"> W przypadku rozbieżności pomiędzy treścią ww. Regulaminu a niniejszą umową stosuje się postanowienia niniejszej umowy.</w:t>
      </w:r>
    </w:p>
    <w:p w14:paraId="017322A5" w14:textId="6B5C3036" w:rsidR="00F00BD2" w:rsidRDefault="003F0B32" w:rsidP="00074BB1">
      <w:pPr>
        <w:pStyle w:val="Akapitzlist"/>
        <w:numPr>
          <w:ilvl w:val="0"/>
          <w:numId w:val="2"/>
        </w:numPr>
        <w:tabs>
          <w:tab w:val="left" w:pos="539"/>
        </w:tabs>
        <w:spacing w:before="84"/>
        <w:ind w:right="614"/>
        <w:rPr>
          <w:sz w:val="24"/>
        </w:rPr>
      </w:pPr>
      <w:r>
        <w:rPr>
          <w:sz w:val="24"/>
        </w:rPr>
        <w:t xml:space="preserve">Finansujący poza </w:t>
      </w:r>
      <w:r w:rsidR="00D748D3">
        <w:rPr>
          <w:sz w:val="24"/>
        </w:rPr>
        <w:t xml:space="preserve">łączną </w:t>
      </w:r>
      <w:r>
        <w:rPr>
          <w:sz w:val="24"/>
        </w:rPr>
        <w:t>opłat</w:t>
      </w:r>
      <w:r w:rsidR="00CB421B">
        <w:rPr>
          <w:sz w:val="24"/>
        </w:rPr>
        <w:t>ą</w:t>
      </w:r>
      <w:r>
        <w:rPr>
          <w:sz w:val="24"/>
        </w:rPr>
        <w:t>, o któr</w:t>
      </w:r>
      <w:r w:rsidR="00CB421B">
        <w:rPr>
          <w:sz w:val="24"/>
        </w:rPr>
        <w:t>ej</w:t>
      </w:r>
      <w:r>
        <w:rPr>
          <w:sz w:val="24"/>
        </w:rPr>
        <w:t xml:space="preserve"> mowa w ust. </w:t>
      </w:r>
      <w:r w:rsidR="00CB421B">
        <w:rPr>
          <w:sz w:val="24"/>
        </w:rPr>
        <w:t>1</w:t>
      </w:r>
      <w:r w:rsidR="00D748D3">
        <w:rPr>
          <w:sz w:val="24"/>
        </w:rPr>
        <w:t xml:space="preserve"> </w:t>
      </w:r>
      <w:r>
        <w:rPr>
          <w:sz w:val="24"/>
        </w:rPr>
        <w:t>nie jest zobowiązany do uiszczania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 w:rsidR="00D72B0A">
        <w:rPr>
          <w:sz w:val="24"/>
        </w:rPr>
        <w:t>tudenta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 opłat za</w:t>
      </w:r>
      <w:r>
        <w:rPr>
          <w:spacing w:val="-1"/>
          <w:sz w:val="24"/>
        </w:rPr>
        <w:t xml:space="preserve"> </w:t>
      </w:r>
      <w:r>
        <w:rPr>
          <w:sz w:val="24"/>
        </w:rPr>
        <w:t>usługi edukacyjne</w:t>
      </w:r>
      <w:r w:rsidR="003279B1">
        <w:rPr>
          <w:sz w:val="24"/>
        </w:rPr>
        <w:t xml:space="preserve"> świadczone na studiach </w:t>
      </w:r>
      <w:r w:rsidR="00D72B0A">
        <w:rPr>
          <w:sz w:val="24"/>
        </w:rPr>
        <w:t>niestacjonarnych, a także opłat za wydanie dokumentów</w:t>
      </w:r>
      <w:r>
        <w:rPr>
          <w:sz w:val="24"/>
        </w:rPr>
        <w:t>.</w:t>
      </w:r>
      <w:r w:rsidR="00D748D3">
        <w:rPr>
          <w:sz w:val="24"/>
        </w:rPr>
        <w:t xml:space="preserve"> </w:t>
      </w:r>
      <w:r w:rsidR="00845419">
        <w:rPr>
          <w:sz w:val="24"/>
        </w:rPr>
        <w:t>Wszystkie dodatkowe opłaty związane z odbywanymi studiami niestacjonarnymi takie jak o</w:t>
      </w:r>
      <w:r w:rsidR="00D72B0A">
        <w:rPr>
          <w:sz w:val="24"/>
        </w:rPr>
        <w:t xml:space="preserve">płaty </w:t>
      </w:r>
      <w:r w:rsidR="00074BB1">
        <w:rPr>
          <w:sz w:val="24"/>
        </w:rPr>
        <w:t>za</w:t>
      </w:r>
      <w:r w:rsidR="00845419">
        <w:rPr>
          <w:sz w:val="24"/>
        </w:rPr>
        <w:t xml:space="preserve"> </w:t>
      </w:r>
      <w:r w:rsidR="00074BB1">
        <w:rPr>
          <w:sz w:val="24"/>
        </w:rPr>
        <w:t>powtarzanie</w:t>
      </w:r>
      <w:r w:rsidR="00074BB1" w:rsidRPr="00074BB1">
        <w:rPr>
          <w:sz w:val="24"/>
        </w:rPr>
        <w:t xml:space="preserve"> zajęć (przedmiotów) na studiach niestacjonarnych z powodu niezadowalających wyników w nauce</w:t>
      </w:r>
      <w:r w:rsidR="00074BB1">
        <w:rPr>
          <w:sz w:val="24"/>
        </w:rPr>
        <w:t xml:space="preserve">, opłaty za </w:t>
      </w:r>
      <w:r w:rsidR="00074BB1">
        <w:rPr>
          <w:sz w:val="24"/>
          <w:szCs w:val="24"/>
        </w:rPr>
        <w:t>prowadzenie</w:t>
      </w:r>
      <w:r w:rsidR="00074BB1" w:rsidRPr="00313AE8">
        <w:rPr>
          <w:sz w:val="24"/>
          <w:szCs w:val="24"/>
        </w:rPr>
        <w:t xml:space="preserve"> zajęć nieobjętych programem studiów na studiach niestacjonarnych</w:t>
      </w:r>
      <w:r w:rsidR="00D72B0A">
        <w:rPr>
          <w:sz w:val="24"/>
        </w:rPr>
        <w:t xml:space="preserve"> </w:t>
      </w:r>
      <w:r w:rsidR="00AA714C">
        <w:rPr>
          <w:sz w:val="24"/>
        </w:rPr>
        <w:t>a także opłaty za wydanie dokumentów określonych w zarządzeniu nr 371/2019/2020 Rektora Uniwersytetu im. Adama Mickiewicza w Poznaniu z dnia 08 października 2019 r. w sprawie opłat za wydanie dokumentów</w:t>
      </w:r>
      <w:r w:rsidR="00845419">
        <w:rPr>
          <w:sz w:val="24"/>
        </w:rPr>
        <w:t xml:space="preserve"> </w:t>
      </w:r>
      <w:r w:rsidR="00D748D3">
        <w:rPr>
          <w:sz w:val="24"/>
        </w:rPr>
        <w:t>jak również</w:t>
      </w:r>
      <w:r w:rsidR="00845419">
        <w:rPr>
          <w:sz w:val="24"/>
        </w:rPr>
        <w:t xml:space="preserve"> </w:t>
      </w:r>
      <w:r w:rsidR="00E02465">
        <w:rPr>
          <w:sz w:val="24"/>
        </w:rPr>
        <w:t>opłat</w:t>
      </w:r>
      <w:r w:rsidR="00D748D3">
        <w:rPr>
          <w:sz w:val="24"/>
        </w:rPr>
        <w:t>y</w:t>
      </w:r>
      <w:r w:rsidR="00E02465">
        <w:rPr>
          <w:sz w:val="24"/>
        </w:rPr>
        <w:t xml:space="preserve"> za </w:t>
      </w:r>
      <w:r w:rsidR="00845419">
        <w:rPr>
          <w:sz w:val="24"/>
        </w:rPr>
        <w:t>korzystanie z domów studenckich</w:t>
      </w:r>
      <w:r w:rsidR="00AA714C">
        <w:rPr>
          <w:sz w:val="24"/>
        </w:rPr>
        <w:t xml:space="preserve"> Student </w:t>
      </w:r>
      <w:r w:rsidR="00845419">
        <w:rPr>
          <w:sz w:val="24"/>
        </w:rPr>
        <w:t xml:space="preserve">reguluje samodzielnie, </w:t>
      </w:r>
      <w:r w:rsidR="00AA714C">
        <w:rPr>
          <w:sz w:val="24"/>
        </w:rPr>
        <w:t>we własnym zakresie.</w:t>
      </w:r>
    </w:p>
    <w:p w14:paraId="7C40BEE8" w14:textId="47BBDDCF" w:rsidR="00CB421B" w:rsidRDefault="00781AD1" w:rsidP="004B5F8F">
      <w:pPr>
        <w:pStyle w:val="Akapitzlist"/>
        <w:numPr>
          <w:ilvl w:val="0"/>
          <w:numId w:val="2"/>
        </w:numPr>
        <w:tabs>
          <w:tab w:val="left" w:pos="993"/>
        </w:tabs>
        <w:spacing w:before="81"/>
        <w:ind w:right="613"/>
        <w:rPr>
          <w:sz w:val="24"/>
        </w:rPr>
      </w:pPr>
      <w:r>
        <w:rPr>
          <w:sz w:val="24"/>
        </w:rPr>
        <w:t>Opłata</w:t>
      </w:r>
      <w:r w:rsidR="00845419">
        <w:rPr>
          <w:sz w:val="24"/>
        </w:rPr>
        <w:t xml:space="preserve"> za studia niestacjonarne</w:t>
      </w:r>
      <w:r>
        <w:rPr>
          <w:sz w:val="24"/>
        </w:rPr>
        <w:t xml:space="preserve"> </w:t>
      </w:r>
      <w:r w:rsidR="00CB421B">
        <w:rPr>
          <w:sz w:val="24"/>
        </w:rPr>
        <w:t>zostanie uiszczona przez Finansującego na rzecz Uniwersytetu, w terminie 14 dni od otrzymania faktury, na rachune</w:t>
      </w:r>
      <w:r w:rsidR="000F25A5">
        <w:rPr>
          <w:sz w:val="24"/>
        </w:rPr>
        <w:t>k bankowy wskazany na fakturze.</w:t>
      </w:r>
      <w:r w:rsidR="00CB421B">
        <w:rPr>
          <w:sz w:val="24"/>
        </w:rPr>
        <w:t xml:space="preserve"> Za </w:t>
      </w:r>
      <w:r w:rsidR="003B15A9">
        <w:rPr>
          <w:sz w:val="24"/>
        </w:rPr>
        <w:t>datę wniesienia opłaty</w:t>
      </w:r>
      <w:r w:rsidR="00CB421B">
        <w:rPr>
          <w:sz w:val="24"/>
        </w:rPr>
        <w:t xml:space="preserve"> uważa się datę uznania rachunku bankowego Uniwersytetu.</w:t>
      </w:r>
    </w:p>
    <w:p w14:paraId="017322A6" w14:textId="35EC6339" w:rsidR="00F00BD2" w:rsidRPr="00CB421B" w:rsidRDefault="003F0B32" w:rsidP="004B5F8F">
      <w:pPr>
        <w:pStyle w:val="Akapitzlist"/>
        <w:numPr>
          <w:ilvl w:val="0"/>
          <w:numId w:val="2"/>
        </w:numPr>
        <w:tabs>
          <w:tab w:val="left" w:pos="993"/>
        </w:tabs>
        <w:spacing w:before="81"/>
        <w:ind w:right="613"/>
        <w:rPr>
          <w:sz w:val="24"/>
        </w:rPr>
      </w:pPr>
      <w:r>
        <w:rPr>
          <w:sz w:val="24"/>
        </w:rPr>
        <w:t xml:space="preserve">W przypadku </w:t>
      </w:r>
      <w:r w:rsidR="00CF5C54">
        <w:rPr>
          <w:sz w:val="24"/>
        </w:rPr>
        <w:t xml:space="preserve">opóźnienia </w:t>
      </w:r>
      <w:r>
        <w:rPr>
          <w:sz w:val="24"/>
        </w:rPr>
        <w:t>w zapłacie opłaty za studia</w:t>
      </w:r>
      <w:r w:rsidR="003B15A9">
        <w:rPr>
          <w:sz w:val="24"/>
        </w:rPr>
        <w:t xml:space="preserve"> </w:t>
      </w:r>
      <w:r w:rsidR="00845419">
        <w:rPr>
          <w:sz w:val="24"/>
        </w:rPr>
        <w:t>niestacjonarne</w:t>
      </w:r>
      <w:r>
        <w:rPr>
          <w:sz w:val="24"/>
        </w:rPr>
        <w:t>, Finansujący zobowiązany będzie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zapłaty</w:t>
      </w:r>
      <w:r>
        <w:rPr>
          <w:spacing w:val="-15"/>
          <w:sz w:val="24"/>
        </w:rPr>
        <w:t xml:space="preserve"> </w:t>
      </w:r>
      <w:r>
        <w:rPr>
          <w:sz w:val="24"/>
        </w:rPr>
        <w:t>odsetek</w:t>
      </w:r>
      <w:r>
        <w:rPr>
          <w:spacing w:val="-10"/>
          <w:sz w:val="24"/>
        </w:rPr>
        <w:t xml:space="preserve"> </w:t>
      </w:r>
      <w:r>
        <w:rPr>
          <w:sz w:val="24"/>
        </w:rPr>
        <w:t>ustawowych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opóźnienie,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3279B1">
        <w:rPr>
          <w:sz w:val="24"/>
        </w:rPr>
        <w:t xml:space="preserve">następującego po wyznaczonym terminie wniesienia </w:t>
      </w:r>
      <w:r>
        <w:rPr>
          <w:sz w:val="24"/>
        </w:rPr>
        <w:t>opłaty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studia</w:t>
      </w:r>
      <w:r w:rsidR="00CB421B">
        <w:rPr>
          <w:sz w:val="24"/>
        </w:rPr>
        <w:t xml:space="preserve"> </w:t>
      </w:r>
      <w:r w:rsidR="00845419">
        <w:rPr>
          <w:sz w:val="24"/>
        </w:rPr>
        <w:t xml:space="preserve">niestacjonarne </w:t>
      </w:r>
      <w:r>
        <w:rPr>
          <w:spacing w:val="-57"/>
          <w:sz w:val="24"/>
        </w:rPr>
        <w:t xml:space="preserve"> </w:t>
      </w:r>
      <w:r w:rsidR="00CF5C54">
        <w:rPr>
          <w:spacing w:val="-57"/>
          <w:sz w:val="24"/>
        </w:rPr>
        <w:t xml:space="preserve">   </w:t>
      </w:r>
      <w:r w:rsidR="00CF5C54" w:rsidRPr="00CF5C54">
        <w:rPr>
          <w:spacing w:val="-57"/>
          <w:sz w:val="24"/>
        </w:rPr>
        <w:t xml:space="preserve"> </w:t>
      </w:r>
      <w:r w:rsidR="00CB421B">
        <w:rPr>
          <w:spacing w:val="-57"/>
          <w:sz w:val="24"/>
        </w:rPr>
        <w:t xml:space="preserve"> </w:t>
      </w:r>
      <w:r w:rsidR="003279B1">
        <w:rPr>
          <w:spacing w:val="-57"/>
          <w:sz w:val="24"/>
        </w:rPr>
        <w:t xml:space="preserve"> </w:t>
      </w:r>
      <w:r w:rsidRPr="00CB421B">
        <w:rPr>
          <w:sz w:val="24"/>
        </w:rPr>
        <w:t>do</w:t>
      </w:r>
      <w:r w:rsidRPr="00CB421B">
        <w:rPr>
          <w:spacing w:val="-1"/>
          <w:sz w:val="24"/>
        </w:rPr>
        <w:t xml:space="preserve"> </w:t>
      </w:r>
      <w:r w:rsidRPr="00CB421B">
        <w:rPr>
          <w:sz w:val="24"/>
        </w:rPr>
        <w:t>dnia zapłaty.</w:t>
      </w:r>
    </w:p>
    <w:p w14:paraId="017322A8" w14:textId="739A3230" w:rsidR="00F00BD2" w:rsidRDefault="003F0B32" w:rsidP="004B5F8F">
      <w:pPr>
        <w:pStyle w:val="Akapitzlist"/>
        <w:numPr>
          <w:ilvl w:val="0"/>
          <w:numId w:val="2"/>
        </w:numPr>
        <w:tabs>
          <w:tab w:val="left" w:pos="539"/>
        </w:tabs>
        <w:spacing w:before="81"/>
        <w:ind w:right="615"/>
        <w:rPr>
          <w:sz w:val="24"/>
        </w:rPr>
      </w:pPr>
      <w:r>
        <w:rPr>
          <w:sz w:val="24"/>
        </w:rPr>
        <w:t>Uniwersytet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 w:rsidR="003B15A9">
        <w:rPr>
          <w:spacing w:val="1"/>
          <w:sz w:val="24"/>
        </w:rPr>
        <w:t xml:space="preserve">następstwa </w:t>
      </w:r>
      <w:r>
        <w:rPr>
          <w:sz w:val="24"/>
        </w:rPr>
        <w:t>błędne</w:t>
      </w:r>
      <w:r w:rsidR="003B15A9"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zaksięgowani</w:t>
      </w:r>
      <w:r w:rsidR="003B15A9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wpłaty,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leżących po stronie Finansującego,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 wyniku</w:t>
      </w:r>
      <w:r>
        <w:rPr>
          <w:spacing w:val="1"/>
          <w:sz w:val="24"/>
        </w:rPr>
        <w:t xml:space="preserve"> </w:t>
      </w:r>
      <w:r>
        <w:rPr>
          <w:sz w:val="24"/>
        </w:rPr>
        <w:t>wpisania</w:t>
      </w:r>
      <w:r>
        <w:rPr>
          <w:spacing w:val="1"/>
          <w:sz w:val="24"/>
        </w:rPr>
        <w:t xml:space="preserve"> </w:t>
      </w:r>
      <w:r>
        <w:rPr>
          <w:sz w:val="24"/>
        </w:rPr>
        <w:t>błędnego</w:t>
      </w:r>
      <w:r>
        <w:rPr>
          <w:spacing w:val="-1"/>
          <w:sz w:val="24"/>
        </w:rPr>
        <w:t xml:space="preserve"> </w:t>
      </w:r>
      <w:r>
        <w:rPr>
          <w:sz w:val="24"/>
        </w:rPr>
        <w:t>numeru rachunku bankowego.</w:t>
      </w:r>
    </w:p>
    <w:p w14:paraId="03AF14ED" w14:textId="45573800" w:rsidR="00D40EAE" w:rsidRPr="00E02465" w:rsidRDefault="00845419" w:rsidP="00E02465">
      <w:pPr>
        <w:pStyle w:val="Akapitzlist"/>
        <w:numPr>
          <w:ilvl w:val="0"/>
          <w:numId w:val="2"/>
        </w:numPr>
        <w:tabs>
          <w:tab w:val="left" w:pos="539"/>
        </w:tabs>
        <w:spacing w:before="85"/>
        <w:ind w:right="615"/>
        <w:rPr>
          <w:sz w:val="24"/>
          <w:szCs w:val="24"/>
        </w:rPr>
      </w:pPr>
      <w:r w:rsidRPr="00E02465">
        <w:rPr>
          <w:sz w:val="24"/>
          <w:szCs w:val="24"/>
        </w:rPr>
        <w:t>Uniwersytet zastrzega możliwość zwiększenia wysokości opłaty</w:t>
      </w:r>
      <w:r w:rsidR="00D748D3">
        <w:rPr>
          <w:sz w:val="24"/>
          <w:szCs w:val="24"/>
        </w:rPr>
        <w:t xml:space="preserve"> semestralnej</w:t>
      </w:r>
      <w:r w:rsidR="00E02465" w:rsidRPr="00E02465">
        <w:rPr>
          <w:sz w:val="24"/>
          <w:szCs w:val="24"/>
        </w:rPr>
        <w:t xml:space="preserve">, </w:t>
      </w:r>
      <w:r w:rsidRPr="00E02465">
        <w:rPr>
          <w:sz w:val="24"/>
          <w:szCs w:val="24"/>
        </w:rPr>
        <w:t xml:space="preserve">o której mowa w ust. 1, a także </w:t>
      </w:r>
      <w:r w:rsidR="00E02465" w:rsidRPr="00E02465">
        <w:rPr>
          <w:sz w:val="24"/>
          <w:szCs w:val="24"/>
        </w:rPr>
        <w:t xml:space="preserve">opłat o których mowa w ust. 2 (z wyłączeniem opłaty za prowadzenie zajęć nieobjętych programem studiów na studiach niestacjonarnych oraz opłat za </w:t>
      </w:r>
      <w:r w:rsidR="00E02465" w:rsidRPr="00E02465">
        <w:rPr>
          <w:sz w:val="24"/>
          <w:szCs w:val="24"/>
        </w:rPr>
        <w:lastRenderedPageBreak/>
        <w:t>korzystanie z domów studenckich)</w:t>
      </w:r>
      <w:r w:rsidRPr="00E02465">
        <w:rPr>
          <w:sz w:val="24"/>
          <w:szCs w:val="24"/>
        </w:rPr>
        <w:t xml:space="preserve"> raz w roku akademickim i nie więcej niż o wskaźnik cen towarów i usług konsumpcyjnych ogółem w poprzednim roku kalendarzowym, ogłoszony przez Prezesa Głównego Urzędu Statystycznego na podstawie art. 94 ust. 1 pkt 1 lit. a ustawy z dnia 17 grudnia 1998 r. o emeryturach i rentach z Funduszu Ubezpieczeń Społecznych (Dz. U. z 2023 r. poz. 1251, 1429 i 1672), łącznie nie więcej niż o 30% wysokości tych opłat.</w:t>
      </w:r>
    </w:p>
    <w:p w14:paraId="167CBF57" w14:textId="2763AB01" w:rsidR="004274D9" w:rsidRDefault="003F0B32" w:rsidP="004B5F8F">
      <w:pPr>
        <w:pStyle w:val="Nagwek1"/>
        <w:spacing w:before="151"/>
        <w:ind w:left="2160"/>
      </w:pPr>
      <w:r>
        <w:t>§ 3</w:t>
      </w:r>
    </w:p>
    <w:p w14:paraId="35A4183C" w14:textId="77777777" w:rsidR="00D40EAE" w:rsidRPr="004274D9" w:rsidRDefault="00D40EAE" w:rsidP="004B5F8F">
      <w:pPr>
        <w:pStyle w:val="Nagwek1"/>
        <w:spacing w:before="151"/>
        <w:ind w:left="2160"/>
      </w:pPr>
    </w:p>
    <w:p w14:paraId="017322B3" w14:textId="5EFFED63" w:rsidR="00F00BD2" w:rsidRPr="000F25A5" w:rsidRDefault="003F0B32" w:rsidP="004B5F8F">
      <w:pPr>
        <w:pStyle w:val="Akapitzlist"/>
        <w:numPr>
          <w:ilvl w:val="0"/>
          <w:numId w:val="1"/>
        </w:numPr>
        <w:spacing w:before="0"/>
        <w:ind w:right="656"/>
        <w:rPr>
          <w:sz w:val="24"/>
        </w:rPr>
      </w:pPr>
      <w:r w:rsidRPr="000F25A5">
        <w:rPr>
          <w:sz w:val="24"/>
        </w:rPr>
        <w:t>Skreślenie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S</w:t>
      </w:r>
      <w:r w:rsidR="00E02465">
        <w:rPr>
          <w:sz w:val="24"/>
        </w:rPr>
        <w:t>tudentów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z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listy</w:t>
      </w:r>
      <w:r w:rsidRPr="000F25A5">
        <w:rPr>
          <w:spacing w:val="1"/>
          <w:sz w:val="24"/>
        </w:rPr>
        <w:t xml:space="preserve"> </w:t>
      </w:r>
      <w:r w:rsidR="00E02465">
        <w:rPr>
          <w:sz w:val="24"/>
        </w:rPr>
        <w:t>studentów</w:t>
      </w:r>
      <w:r w:rsidRPr="000F25A5">
        <w:rPr>
          <w:spacing w:val="1"/>
          <w:sz w:val="24"/>
        </w:rPr>
        <w:t xml:space="preserve"> </w:t>
      </w:r>
      <w:r w:rsidR="000F25A5" w:rsidRPr="000F25A5">
        <w:rPr>
          <w:sz w:val="24"/>
        </w:rPr>
        <w:t xml:space="preserve">lub rezygnacja przez niego ze studiów </w:t>
      </w:r>
      <w:r w:rsidR="00E02465">
        <w:rPr>
          <w:sz w:val="24"/>
        </w:rPr>
        <w:t>niestacjonarnych</w:t>
      </w:r>
      <w:r w:rsidR="000F25A5">
        <w:rPr>
          <w:sz w:val="24"/>
        </w:rPr>
        <w:t xml:space="preserve"> </w:t>
      </w:r>
      <w:r w:rsidRPr="000F25A5">
        <w:rPr>
          <w:sz w:val="24"/>
        </w:rPr>
        <w:t>nie zwalnia Finansującego z obowiązku uregulowania zaległych opłat</w:t>
      </w:r>
      <w:r w:rsidR="004871CF">
        <w:rPr>
          <w:sz w:val="24"/>
        </w:rPr>
        <w:t xml:space="preserve"> za studia</w:t>
      </w:r>
      <w:r w:rsidR="003B15A9" w:rsidRPr="000F25A5">
        <w:rPr>
          <w:sz w:val="24"/>
        </w:rPr>
        <w:t xml:space="preserve"> </w:t>
      </w:r>
      <w:r w:rsidR="00E02465">
        <w:rPr>
          <w:sz w:val="24"/>
        </w:rPr>
        <w:t>niestacjonarne</w:t>
      </w:r>
      <w:r w:rsidRPr="000F25A5">
        <w:rPr>
          <w:sz w:val="24"/>
        </w:rPr>
        <w:t>,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należnych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Uniwersytetowi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z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tytułu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świadczenia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na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rzecz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S</w:t>
      </w:r>
      <w:r w:rsidR="00E02465">
        <w:rPr>
          <w:sz w:val="24"/>
        </w:rPr>
        <w:t xml:space="preserve">tudenta </w:t>
      </w:r>
      <w:r w:rsidRPr="000F25A5">
        <w:rPr>
          <w:sz w:val="24"/>
        </w:rPr>
        <w:t>usług</w:t>
      </w:r>
      <w:r w:rsidRPr="000F25A5">
        <w:rPr>
          <w:spacing w:val="1"/>
          <w:sz w:val="24"/>
        </w:rPr>
        <w:t xml:space="preserve"> </w:t>
      </w:r>
      <w:r w:rsidRPr="000F25A5">
        <w:rPr>
          <w:sz w:val="24"/>
        </w:rPr>
        <w:t>edukacyjnych,</w:t>
      </w:r>
      <w:r w:rsidRPr="000F25A5">
        <w:rPr>
          <w:spacing w:val="-2"/>
          <w:sz w:val="24"/>
        </w:rPr>
        <w:t xml:space="preserve"> </w:t>
      </w:r>
      <w:r w:rsidRPr="000F25A5">
        <w:rPr>
          <w:sz w:val="24"/>
        </w:rPr>
        <w:t>do</w:t>
      </w:r>
      <w:r w:rsidR="000F25A5" w:rsidRPr="000F25A5">
        <w:rPr>
          <w:sz w:val="24"/>
        </w:rPr>
        <w:t xml:space="preserve"> dnia wydania ostatecznej decyzji o skreśleniu z listy </w:t>
      </w:r>
      <w:r w:rsidR="00E02465">
        <w:rPr>
          <w:sz w:val="24"/>
        </w:rPr>
        <w:t>studentów</w:t>
      </w:r>
      <w:r w:rsidR="000F25A5" w:rsidRPr="000F25A5">
        <w:rPr>
          <w:sz w:val="24"/>
        </w:rPr>
        <w:t xml:space="preserve"> lub jeżeli skreślenie </w:t>
      </w:r>
      <w:r w:rsidR="00E02465">
        <w:rPr>
          <w:sz w:val="24"/>
        </w:rPr>
        <w:t>Studenta</w:t>
      </w:r>
      <w:r w:rsidR="000F25A5" w:rsidRPr="000F25A5">
        <w:rPr>
          <w:sz w:val="24"/>
        </w:rPr>
        <w:t xml:space="preserve"> nastąpiło z powodu rez</w:t>
      </w:r>
      <w:r w:rsidR="00E02465">
        <w:rPr>
          <w:sz w:val="24"/>
        </w:rPr>
        <w:t>ygnacji ze studiów niestacjonarnych</w:t>
      </w:r>
      <w:r w:rsidR="000F25A5" w:rsidRPr="000F25A5">
        <w:rPr>
          <w:sz w:val="24"/>
        </w:rPr>
        <w:t xml:space="preserve"> do dnia, w którym </w:t>
      </w:r>
      <w:r w:rsidR="00E02465">
        <w:rPr>
          <w:sz w:val="24"/>
        </w:rPr>
        <w:t>Student</w:t>
      </w:r>
      <w:r w:rsidR="000F25A5">
        <w:rPr>
          <w:sz w:val="24"/>
        </w:rPr>
        <w:t xml:space="preserve"> </w:t>
      </w:r>
      <w:r w:rsidR="000F25A5" w:rsidRPr="000F25A5">
        <w:rPr>
          <w:sz w:val="24"/>
        </w:rPr>
        <w:t xml:space="preserve">złożył </w:t>
      </w:r>
      <w:r w:rsidR="000F25A5">
        <w:rPr>
          <w:sz w:val="24"/>
        </w:rPr>
        <w:t>Uniwersytetowi</w:t>
      </w:r>
      <w:r w:rsidR="000F25A5" w:rsidRPr="000F25A5">
        <w:rPr>
          <w:sz w:val="24"/>
        </w:rPr>
        <w:t xml:space="preserve"> oświadczenie o rez</w:t>
      </w:r>
      <w:r w:rsidR="00E02465">
        <w:rPr>
          <w:sz w:val="24"/>
        </w:rPr>
        <w:t>ygnacji ze studiów niestacjonarnych</w:t>
      </w:r>
      <w:r w:rsidR="000F25A5" w:rsidRPr="000F25A5">
        <w:rPr>
          <w:sz w:val="24"/>
        </w:rPr>
        <w:t xml:space="preserve">. Oświadczenie wymaga formy pisemnej pod rygorem nieważności. </w:t>
      </w:r>
      <w:r w:rsidR="00D748D3">
        <w:rPr>
          <w:sz w:val="24"/>
        </w:rPr>
        <w:br/>
      </w:r>
      <w:r w:rsidR="000F25A5" w:rsidRPr="000F25A5">
        <w:rPr>
          <w:sz w:val="24"/>
        </w:rPr>
        <w:t xml:space="preserve">W takim przypadku Finansujący wnosi opłatę za studia </w:t>
      </w:r>
      <w:r w:rsidR="00E02465">
        <w:rPr>
          <w:sz w:val="24"/>
        </w:rPr>
        <w:t>niestacjonarne</w:t>
      </w:r>
      <w:r w:rsidR="000F25A5" w:rsidRPr="000F25A5">
        <w:rPr>
          <w:sz w:val="24"/>
        </w:rPr>
        <w:t xml:space="preserve"> w wysokości proporcjonalnej do wykonanej usługi edukacyjnej.</w:t>
      </w:r>
    </w:p>
    <w:p w14:paraId="719D3125" w14:textId="3DA330E9" w:rsidR="004274D9" w:rsidRDefault="00E02465" w:rsidP="004B5F8F">
      <w:pPr>
        <w:pStyle w:val="Akapitzlist"/>
        <w:numPr>
          <w:ilvl w:val="0"/>
          <w:numId w:val="1"/>
        </w:numPr>
        <w:tabs>
          <w:tab w:val="left" w:pos="539"/>
        </w:tabs>
        <w:spacing w:before="86"/>
        <w:ind w:right="615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W przypadku skreślenia Studenta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 xml:space="preserve"> z listy </w:t>
      </w:r>
      <w:r>
        <w:rPr>
          <w:sz w:val="24"/>
        </w:rPr>
        <w:t>studentów</w:t>
      </w:r>
      <w:r w:rsidR="004274D9" w:rsidRPr="000F25A5">
        <w:rPr>
          <w:spacing w:val="1"/>
          <w:sz w:val="24"/>
        </w:rPr>
        <w:t xml:space="preserve"> 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 xml:space="preserve">lub rezygnacji ze studiów </w:t>
      </w:r>
      <w:r w:rsidR="00D6737E">
        <w:rPr>
          <w:rStyle w:val="cf01"/>
          <w:rFonts w:ascii="Times New Roman" w:hAnsi="Times New Roman" w:cs="Times New Roman"/>
          <w:sz w:val="24"/>
          <w:szCs w:val="24"/>
        </w:rPr>
        <w:t>niestacjonarnych</w:t>
      </w:r>
      <w:r w:rsidR="005B3FCD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4B5F8F">
        <w:rPr>
          <w:rStyle w:val="cf01"/>
          <w:rFonts w:ascii="Times New Roman" w:hAnsi="Times New Roman" w:cs="Times New Roman"/>
          <w:sz w:val="24"/>
          <w:szCs w:val="24"/>
        </w:rPr>
        <w:t xml:space="preserve">złożonej </w:t>
      </w:r>
      <w:r w:rsidR="005B3FCD">
        <w:rPr>
          <w:rFonts w:cstheme="minorHAnsi"/>
          <w:color w:val="000000"/>
        </w:rPr>
        <w:t>w formie, o której mowa w ust. 1</w:t>
      </w:r>
      <w:r w:rsidR="004274D9">
        <w:rPr>
          <w:rFonts w:cstheme="minorHAnsi"/>
          <w:color w:val="000000"/>
        </w:rPr>
        <w:t xml:space="preserve"> 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 xml:space="preserve">w trakcie ich trwania, wniesiona przez Finansującego opłata </w:t>
      </w:r>
      <w:r w:rsidR="004274D9">
        <w:rPr>
          <w:rStyle w:val="cf01"/>
          <w:rFonts w:ascii="Times New Roman" w:hAnsi="Times New Roman" w:cs="Times New Roman"/>
          <w:sz w:val="24"/>
          <w:szCs w:val="24"/>
        </w:rPr>
        <w:t xml:space="preserve">za studia </w:t>
      </w:r>
      <w:r>
        <w:rPr>
          <w:rStyle w:val="cf01"/>
          <w:rFonts w:ascii="Times New Roman" w:hAnsi="Times New Roman" w:cs="Times New Roman"/>
          <w:sz w:val="24"/>
          <w:szCs w:val="24"/>
        </w:rPr>
        <w:t>niestacjonarne</w:t>
      </w:r>
      <w:r w:rsidR="004274D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 xml:space="preserve">podlega zwrotowi na rachunek </w:t>
      </w:r>
      <w:r w:rsidR="005B3FCD">
        <w:rPr>
          <w:rStyle w:val="cf01"/>
          <w:rFonts w:ascii="Times New Roman" w:hAnsi="Times New Roman" w:cs="Times New Roman"/>
          <w:sz w:val="24"/>
          <w:szCs w:val="24"/>
        </w:rPr>
        <w:t xml:space="preserve">bankowy </w:t>
      </w:r>
      <w:r w:rsidR="005B3FCD">
        <w:t>Finansującego:</w:t>
      </w:r>
      <w:r w:rsidR="005B3FCD" w:rsidRPr="00907D9C">
        <w:rPr>
          <w:spacing w:val="-2"/>
        </w:rPr>
        <w:t xml:space="preserve"> </w:t>
      </w:r>
      <w:r w:rsidR="005B3FCD">
        <w:rPr>
          <w:b/>
          <w:shd w:val="clear" w:color="auto" w:fill="FFFFFF"/>
        </w:rPr>
        <w:t xml:space="preserve">…………………………………… 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>proporcjonalnie do ilości zajęć objętych programem studiów, jaka pozostała do końca se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mestru od dnia skreślenia Studenta </w:t>
      </w:r>
      <w:r w:rsidR="004274D9" w:rsidRPr="00450766">
        <w:rPr>
          <w:rStyle w:val="cf01"/>
          <w:rFonts w:ascii="Times New Roman" w:hAnsi="Times New Roman" w:cs="Times New Roman"/>
          <w:sz w:val="24"/>
          <w:szCs w:val="24"/>
        </w:rPr>
        <w:t>z listy lub rezygnacji ze studiów.</w:t>
      </w:r>
    </w:p>
    <w:p w14:paraId="72D7424C" w14:textId="1D52455E" w:rsidR="005B3FCD" w:rsidRPr="005B3FCD" w:rsidRDefault="005B3FCD" w:rsidP="004B5F8F">
      <w:pPr>
        <w:pStyle w:val="Akapitzlist"/>
        <w:numPr>
          <w:ilvl w:val="0"/>
          <w:numId w:val="1"/>
        </w:numPr>
        <w:tabs>
          <w:tab w:val="left" w:pos="539"/>
        </w:tabs>
        <w:ind w:right="62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E02465">
        <w:rPr>
          <w:sz w:val="24"/>
        </w:rPr>
        <w:t>tudenta</w:t>
      </w:r>
      <w:r>
        <w:rPr>
          <w:spacing w:val="1"/>
          <w:sz w:val="24"/>
        </w:rPr>
        <w:t xml:space="preserve"> </w:t>
      </w:r>
      <w:r>
        <w:rPr>
          <w:sz w:val="24"/>
        </w:rPr>
        <w:t>rezygnacji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 w:rsidR="00E02465">
        <w:rPr>
          <w:spacing w:val="1"/>
          <w:sz w:val="24"/>
        </w:rPr>
        <w:t>niestacjonarnych</w:t>
      </w:r>
      <w:r>
        <w:rPr>
          <w:spacing w:val="1"/>
          <w:sz w:val="24"/>
        </w:rPr>
        <w:t xml:space="preserve"> </w:t>
      </w:r>
      <w:r>
        <w:rPr>
          <w:rFonts w:cstheme="minorHAnsi"/>
          <w:color w:val="000000"/>
        </w:rPr>
        <w:t xml:space="preserve">w formie, o której mowa w ust. 1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rozpoczęciem,</w:t>
      </w:r>
      <w:r>
        <w:rPr>
          <w:spacing w:val="-1"/>
          <w:sz w:val="24"/>
        </w:rPr>
        <w:t xml:space="preserve"> </w:t>
      </w:r>
      <w:r w:rsidR="004B5F8F">
        <w:rPr>
          <w:spacing w:val="-1"/>
          <w:sz w:val="24"/>
        </w:rPr>
        <w:t xml:space="preserve">wniesiona </w:t>
      </w:r>
      <w:r>
        <w:rPr>
          <w:sz w:val="24"/>
        </w:rPr>
        <w:t>opłata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studia </w:t>
      </w:r>
      <w:r w:rsidR="00E02465">
        <w:rPr>
          <w:sz w:val="24"/>
        </w:rPr>
        <w:t>niestacjonarne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 zwrotowi</w:t>
      </w:r>
      <w:r>
        <w:rPr>
          <w:spacing w:val="-1"/>
          <w:sz w:val="24"/>
        </w:rPr>
        <w:t xml:space="preserve"> </w:t>
      </w:r>
      <w:r>
        <w:rPr>
          <w:sz w:val="24"/>
        </w:rPr>
        <w:t>na rachunek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bankowy </w:t>
      </w:r>
      <w:r>
        <w:t>Finansującego podany w ust. 2</w:t>
      </w:r>
      <w:r>
        <w:rPr>
          <w:b/>
          <w:shd w:val="clear" w:color="auto" w:fill="FFFFFF"/>
        </w:rPr>
        <w:t>.</w:t>
      </w:r>
    </w:p>
    <w:p w14:paraId="017322B5" w14:textId="2FEF736F" w:rsidR="00F00BD2" w:rsidRDefault="003F0B32" w:rsidP="004B5F8F">
      <w:pPr>
        <w:pStyle w:val="Akapitzlist"/>
        <w:numPr>
          <w:ilvl w:val="0"/>
          <w:numId w:val="1"/>
        </w:numPr>
        <w:tabs>
          <w:tab w:val="left" w:pos="539"/>
        </w:tabs>
        <w:ind w:right="6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nieuregulowania</w:t>
      </w:r>
      <w:r>
        <w:rPr>
          <w:spacing w:val="1"/>
          <w:sz w:val="24"/>
        </w:rPr>
        <w:t xml:space="preserve"> </w:t>
      </w:r>
      <w:r w:rsidR="002B0463">
        <w:rPr>
          <w:spacing w:val="1"/>
          <w:sz w:val="24"/>
        </w:rPr>
        <w:t xml:space="preserve">całości lub części </w:t>
      </w:r>
      <w:r>
        <w:rPr>
          <w:sz w:val="24"/>
        </w:rPr>
        <w:t>opłaty,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</w:t>
      </w:r>
      <w:r w:rsidR="00F35E55">
        <w:rPr>
          <w:sz w:val="24"/>
        </w:rPr>
        <w:t>, po uprzednim wezwaniu Finansującego do zapłaty,</w:t>
      </w:r>
      <w:r>
        <w:rPr>
          <w:spacing w:val="1"/>
          <w:sz w:val="24"/>
        </w:rPr>
        <w:t xml:space="preserve"> </w:t>
      </w:r>
      <w:r>
        <w:rPr>
          <w:sz w:val="24"/>
        </w:rPr>
        <w:t>dochodzić</w:t>
      </w:r>
      <w:r w:rsidR="00F35E55">
        <w:rPr>
          <w:sz w:val="24"/>
        </w:rPr>
        <w:t xml:space="preserve"> będzie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2"/>
          <w:sz w:val="24"/>
        </w:rPr>
        <w:t xml:space="preserve"> </w:t>
      </w:r>
      <w:r>
        <w:rPr>
          <w:sz w:val="24"/>
        </w:rPr>
        <w:t>usługi edukacyjne</w:t>
      </w:r>
      <w:r w:rsidR="002B0463">
        <w:rPr>
          <w:sz w:val="24"/>
        </w:rPr>
        <w:t xml:space="preserve"> na studiach </w:t>
      </w:r>
      <w:r w:rsidR="00E02465">
        <w:rPr>
          <w:sz w:val="24"/>
        </w:rPr>
        <w:t>niestacjonarnyc</w:t>
      </w:r>
      <w:r w:rsidR="002B0463">
        <w:rPr>
          <w:sz w:val="24"/>
        </w:rPr>
        <w:t>h</w:t>
      </w:r>
      <w:r w:rsidR="002B0463"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sądowym.</w:t>
      </w:r>
    </w:p>
    <w:p w14:paraId="017322B6" w14:textId="77777777" w:rsidR="00F00BD2" w:rsidRDefault="00F00BD2" w:rsidP="004B5F8F">
      <w:pPr>
        <w:pStyle w:val="Tekstpodstawowy"/>
        <w:jc w:val="both"/>
        <w:rPr>
          <w:sz w:val="26"/>
        </w:rPr>
      </w:pPr>
    </w:p>
    <w:p w14:paraId="017322B7" w14:textId="77777777" w:rsidR="00F00BD2" w:rsidRDefault="003F0B32" w:rsidP="004B5F8F">
      <w:pPr>
        <w:pStyle w:val="Nagwek1"/>
        <w:spacing w:before="155"/>
        <w:ind w:left="2160"/>
      </w:pPr>
      <w:r>
        <w:t>§ 4</w:t>
      </w:r>
    </w:p>
    <w:p w14:paraId="017322B8" w14:textId="77777777" w:rsidR="00F00BD2" w:rsidRDefault="00F00BD2" w:rsidP="004B5F8F">
      <w:pPr>
        <w:pStyle w:val="Tekstpodstawowy"/>
        <w:spacing w:before="10"/>
        <w:jc w:val="both"/>
        <w:rPr>
          <w:b/>
          <w:sz w:val="30"/>
        </w:rPr>
      </w:pPr>
    </w:p>
    <w:p w14:paraId="017322B9" w14:textId="2D949203" w:rsidR="00F00BD2" w:rsidRDefault="003F0B32" w:rsidP="004B5F8F">
      <w:pPr>
        <w:pStyle w:val="Tekstpodstawowy"/>
        <w:ind w:right="656"/>
        <w:jc w:val="both"/>
      </w:pPr>
      <w:r>
        <w:t>Finansujący</w:t>
      </w:r>
      <w:r>
        <w:rPr>
          <w:spacing w:val="45"/>
        </w:rPr>
        <w:t xml:space="preserve"> </w:t>
      </w:r>
      <w:r>
        <w:t>zobowiązuje</w:t>
      </w:r>
      <w:r>
        <w:rPr>
          <w:spacing w:val="50"/>
        </w:rPr>
        <w:t xml:space="preserve"> </w:t>
      </w:r>
      <w:r>
        <w:t>się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niezwłocznego</w:t>
      </w:r>
      <w:r>
        <w:rPr>
          <w:spacing w:val="50"/>
        </w:rPr>
        <w:t xml:space="preserve"> </w:t>
      </w:r>
      <w:r>
        <w:t>poinformowania</w:t>
      </w:r>
      <w:r>
        <w:rPr>
          <w:spacing w:val="50"/>
        </w:rPr>
        <w:t xml:space="preserve"> </w:t>
      </w:r>
      <w:r>
        <w:t>Uniwersytetu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> </w:t>
      </w:r>
      <w:r>
        <w:t>wszelkich</w:t>
      </w:r>
      <w:r>
        <w:rPr>
          <w:spacing w:val="-57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mogących mieć</w:t>
      </w:r>
      <w:r>
        <w:rPr>
          <w:spacing w:val="-1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>na wykonanie</w:t>
      </w:r>
      <w:r>
        <w:rPr>
          <w:spacing w:val="-1"/>
        </w:rPr>
        <w:t xml:space="preserve"> </w:t>
      </w:r>
      <w:r>
        <w:t>niniejszej umowy.</w:t>
      </w:r>
    </w:p>
    <w:p w14:paraId="017322BA" w14:textId="77777777" w:rsidR="00F00BD2" w:rsidRDefault="00F00BD2" w:rsidP="004B5F8F">
      <w:pPr>
        <w:pStyle w:val="Tekstpodstawowy"/>
        <w:spacing w:before="8"/>
        <w:ind w:right="656"/>
        <w:jc w:val="both"/>
        <w:rPr>
          <w:sz w:val="37"/>
        </w:rPr>
      </w:pPr>
    </w:p>
    <w:p w14:paraId="017322BB" w14:textId="4D060663" w:rsidR="00F00BD2" w:rsidRDefault="003F0B32" w:rsidP="004B5F8F">
      <w:pPr>
        <w:pStyle w:val="Nagwek1"/>
        <w:ind w:left="2055" w:right="656" w:hanging="2055"/>
      </w:pPr>
      <w:r>
        <w:t>§ 5</w:t>
      </w:r>
    </w:p>
    <w:p w14:paraId="7B2FE3B8" w14:textId="77777777" w:rsidR="00D178FD" w:rsidRDefault="00D178FD" w:rsidP="004B5F8F">
      <w:pPr>
        <w:pStyle w:val="Nagwek1"/>
        <w:ind w:right="656" w:hanging="2055"/>
      </w:pPr>
    </w:p>
    <w:p w14:paraId="69B951A0" w14:textId="77777777" w:rsidR="00D178FD" w:rsidRPr="00F7313C" w:rsidRDefault="00D178FD" w:rsidP="004B5F8F">
      <w:pPr>
        <w:pStyle w:val="Akapitzlist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sz w:val="24"/>
          <w:szCs w:val="24"/>
          <w:lang w:eastAsia="pl-PL"/>
        </w:rPr>
      </w:pPr>
      <w:r w:rsidRPr="00F7313C">
        <w:rPr>
          <w:sz w:val="24"/>
          <w:szCs w:val="24"/>
          <w:lang w:eastAsia="pl-PL"/>
        </w:rPr>
        <w:t>Strony niniejszej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ustawy z dnia 10 maja 2018 r. o ochronie danych osobowych (Dz. U. z 2019 r. poz. 1781 ze zm.) lub innymi przepisami prawa powszechnie obowiązującego.</w:t>
      </w:r>
    </w:p>
    <w:p w14:paraId="057D5B45" w14:textId="77777777" w:rsidR="00D178FD" w:rsidRPr="00F7313C" w:rsidRDefault="00D178FD" w:rsidP="004B5F8F">
      <w:pPr>
        <w:pStyle w:val="Akapitzlist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sz w:val="24"/>
          <w:szCs w:val="24"/>
          <w:lang w:eastAsia="pl-PL"/>
        </w:rPr>
      </w:pPr>
      <w:r w:rsidRPr="00F7313C">
        <w:rPr>
          <w:sz w:val="24"/>
          <w:szCs w:val="24"/>
          <w:lang w:eastAsia="pl-PL"/>
        </w:rPr>
        <w:lastRenderedPageBreak/>
        <w:t xml:space="preserve">Dla celów związanych z wykonywaniem niniejszej umowy istnieje konieczność wzajemnego udostępnienia danych osobowych Stron, a jeżeli ma to zastosowanie, również ich przedstawicieli, osób których dane będą przetwarzane w związku z realizacją przedmiotu </w:t>
      </w:r>
      <w:r>
        <w:rPr>
          <w:sz w:val="24"/>
          <w:szCs w:val="24"/>
          <w:lang w:eastAsia="pl-PL"/>
        </w:rPr>
        <w:t>niniejszej umowy</w:t>
      </w:r>
      <w:r w:rsidRPr="00F7313C">
        <w:rPr>
          <w:sz w:val="24"/>
          <w:szCs w:val="24"/>
          <w:lang w:eastAsia="pl-PL"/>
        </w:rPr>
        <w:t xml:space="preserve">. </w:t>
      </w:r>
    </w:p>
    <w:p w14:paraId="35230803" w14:textId="77777777" w:rsidR="00D178FD" w:rsidRPr="00F7313C" w:rsidRDefault="00D178FD" w:rsidP="004B5F8F">
      <w:pPr>
        <w:pStyle w:val="Akapitzlist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sz w:val="24"/>
          <w:szCs w:val="24"/>
          <w:lang w:eastAsia="pl-PL"/>
        </w:rPr>
      </w:pPr>
      <w:r w:rsidRPr="00F7313C">
        <w:rPr>
          <w:sz w:val="24"/>
          <w:szCs w:val="24"/>
          <w:lang w:eastAsia="pl-PL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017322BC" w14:textId="3BCCDC43" w:rsidR="00F00BD2" w:rsidRPr="00D13ED4" w:rsidRDefault="00D178FD" w:rsidP="004B5F8F">
      <w:pPr>
        <w:pStyle w:val="Akapitzlist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sz w:val="24"/>
          <w:szCs w:val="24"/>
          <w:lang w:eastAsia="pl-PL"/>
        </w:rPr>
      </w:pPr>
      <w:r w:rsidRPr="00F7313C">
        <w:rPr>
          <w:sz w:val="24"/>
          <w:szCs w:val="24"/>
          <w:lang w:eastAsia="pl-PL"/>
        </w:rPr>
        <w:t>Każda ze Stron będzie przetwarzała udostępnione jej dane osobowe na własną odpowiedzialność i w zgodzie z przepisami prawa.</w:t>
      </w:r>
    </w:p>
    <w:p w14:paraId="195CC16E" w14:textId="266DE8B4" w:rsidR="004B5F8F" w:rsidRDefault="004B5F8F" w:rsidP="004B5F8F">
      <w:pPr>
        <w:pStyle w:val="Tekstpodstawowy"/>
        <w:spacing w:before="6"/>
        <w:ind w:right="656"/>
        <w:jc w:val="both"/>
        <w:rPr>
          <w:b/>
          <w:sz w:val="32"/>
        </w:rPr>
      </w:pPr>
    </w:p>
    <w:p w14:paraId="20BF2097" w14:textId="40F0BC87" w:rsidR="00D178FD" w:rsidRDefault="00D178FD" w:rsidP="004B5F8F">
      <w:pPr>
        <w:pStyle w:val="Nagwek1"/>
        <w:ind w:left="0" w:right="656" w:firstLine="111"/>
      </w:pPr>
      <w:r>
        <w:t>§ 6</w:t>
      </w:r>
    </w:p>
    <w:p w14:paraId="6E7D69DF" w14:textId="77777777" w:rsidR="00D13ED4" w:rsidRPr="004274D9" w:rsidRDefault="00D13ED4" w:rsidP="004B5F8F">
      <w:pPr>
        <w:pStyle w:val="Nagwek1"/>
        <w:ind w:left="0" w:right="656"/>
      </w:pPr>
    </w:p>
    <w:p w14:paraId="2371F9B2" w14:textId="180C1C5F" w:rsidR="00D13ED4" w:rsidRDefault="003F0B32" w:rsidP="004B5F8F">
      <w:pPr>
        <w:pStyle w:val="Tekstpodstawowy"/>
        <w:numPr>
          <w:ilvl w:val="0"/>
          <w:numId w:val="5"/>
        </w:numPr>
        <w:ind w:right="656"/>
        <w:jc w:val="both"/>
      </w:pPr>
      <w:r>
        <w:t>Niniejsza</w:t>
      </w:r>
      <w:r>
        <w:rPr>
          <w:spacing w:val="-11"/>
        </w:rPr>
        <w:t xml:space="preserve"> </w:t>
      </w:r>
      <w:r>
        <w:t>umowa</w:t>
      </w:r>
      <w:r>
        <w:rPr>
          <w:spacing w:val="-10"/>
        </w:rPr>
        <w:t xml:space="preserve"> </w:t>
      </w:r>
      <w:r>
        <w:t>zostaje</w:t>
      </w:r>
      <w:r>
        <w:rPr>
          <w:spacing w:val="-9"/>
        </w:rPr>
        <w:t xml:space="preserve"> </w:t>
      </w:r>
      <w:r>
        <w:t>zawarta</w:t>
      </w:r>
      <w:r>
        <w:rPr>
          <w:spacing w:val="-1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czas</w:t>
      </w:r>
      <w:r>
        <w:rPr>
          <w:spacing w:val="-10"/>
        </w:rPr>
        <w:t xml:space="preserve"> </w:t>
      </w:r>
      <w:r>
        <w:t>trwania</w:t>
      </w:r>
      <w:r>
        <w:rPr>
          <w:spacing w:val="-9"/>
        </w:rPr>
        <w:t xml:space="preserve"> </w:t>
      </w:r>
      <w:r>
        <w:t>studi</w:t>
      </w:r>
      <w:r w:rsidR="00F35E55">
        <w:t>ów</w:t>
      </w:r>
      <w:r>
        <w:rPr>
          <w:spacing w:val="-9"/>
        </w:rPr>
        <w:t xml:space="preserve"> </w:t>
      </w:r>
      <w:r w:rsidR="00E02465">
        <w:t>niestacjonarnych</w:t>
      </w:r>
      <w:r>
        <w:rPr>
          <w:spacing w:val="-7"/>
        </w:rPr>
        <w:t xml:space="preserve"> </w:t>
      </w:r>
      <w:r>
        <w:t>określony</w:t>
      </w:r>
      <w:r>
        <w:rPr>
          <w:spacing w:val="-14"/>
        </w:rPr>
        <w:t xml:space="preserve"> </w:t>
      </w:r>
      <w:r>
        <w:t>w</w:t>
      </w:r>
      <w:r w:rsidR="00F35E55">
        <w:t xml:space="preserve"> </w:t>
      </w:r>
      <w:r>
        <w:rPr>
          <w:spacing w:val="-57"/>
        </w:rPr>
        <w:t xml:space="preserve"> </w:t>
      </w:r>
      <w:r w:rsidR="00F35E55">
        <w:rPr>
          <w:spacing w:val="-57"/>
        </w:rPr>
        <w:t xml:space="preserve"> </w:t>
      </w:r>
      <w:r w:rsidR="00E02465">
        <w:t>programie</w:t>
      </w:r>
      <w:r>
        <w:rPr>
          <w:spacing w:val="-2"/>
        </w:rPr>
        <w:t xml:space="preserve"> </w:t>
      </w:r>
      <w:r>
        <w:t>studiów</w:t>
      </w:r>
      <w:r w:rsidR="00650DE3">
        <w:t>.</w:t>
      </w:r>
    </w:p>
    <w:p w14:paraId="6E1C9D6F" w14:textId="0ACF5A5C" w:rsidR="0055603F" w:rsidRPr="00D13ED4" w:rsidRDefault="00D178FD" w:rsidP="004B5F8F">
      <w:pPr>
        <w:pStyle w:val="Tekstpodstawowy"/>
        <w:numPr>
          <w:ilvl w:val="0"/>
          <w:numId w:val="5"/>
        </w:numPr>
        <w:ind w:right="656"/>
        <w:jc w:val="both"/>
      </w:pPr>
      <w:r>
        <w:rPr>
          <w:rFonts w:cstheme="minorHAnsi"/>
          <w:color w:val="000000"/>
        </w:rPr>
        <w:t xml:space="preserve">Niniejsza umowa rozwiązuje się przed upływem terminu, o którym mowa w </w:t>
      </w:r>
      <w:r w:rsidR="005B3FCD">
        <w:rPr>
          <w:rFonts w:cstheme="minorHAnsi"/>
          <w:color w:val="000000"/>
        </w:rPr>
        <w:t xml:space="preserve">ust. 1, w przypadku skreślenia </w:t>
      </w:r>
      <w:r>
        <w:rPr>
          <w:rFonts w:cstheme="minorHAnsi"/>
          <w:color w:val="000000"/>
        </w:rPr>
        <w:t>S</w:t>
      </w:r>
      <w:r w:rsidR="00E02465">
        <w:rPr>
          <w:rFonts w:cstheme="minorHAnsi"/>
          <w:color w:val="000000"/>
        </w:rPr>
        <w:t>tudenta</w:t>
      </w:r>
      <w:r>
        <w:rPr>
          <w:rFonts w:cstheme="minorHAnsi"/>
          <w:color w:val="000000"/>
        </w:rPr>
        <w:t xml:space="preserve"> </w:t>
      </w:r>
      <w:r w:rsidR="00E02465">
        <w:rPr>
          <w:rFonts w:cstheme="minorHAnsi"/>
          <w:color w:val="000000"/>
        </w:rPr>
        <w:t>z listy studentów</w:t>
      </w:r>
      <w:r>
        <w:rPr>
          <w:rFonts w:cstheme="minorHAnsi"/>
          <w:color w:val="000000"/>
        </w:rPr>
        <w:t xml:space="preserve">. Jeżeli skreślenie z listy </w:t>
      </w:r>
      <w:r w:rsidR="00E02465">
        <w:rPr>
          <w:rFonts w:cstheme="minorHAnsi"/>
          <w:color w:val="000000"/>
        </w:rPr>
        <w:t xml:space="preserve">studentów </w:t>
      </w:r>
      <w:r>
        <w:rPr>
          <w:rFonts w:cstheme="minorHAnsi"/>
          <w:color w:val="000000"/>
        </w:rPr>
        <w:t>następuje z powodu rezygnacji ze studiów</w:t>
      </w:r>
      <w:r w:rsidR="005B3FCD">
        <w:rPr>
          <w:rFonts w:cstheme="minorHAnsi"/>
          <w:color w:val="000000"/>
        </w:rPr>
        <w:t xml:space="preserve"> </w:t>
      </w:r>
      <w:r w:rsidR="00E02465">
        <w:rPr>
          <w:rFonts w:cstheme="minorHAnsi"/>
          <w:color w:val="000000"/>
        </w:rPr>
        <w:t>niestacjonarnych</w:t>
      </w:r>
      <w:r>
        <w:rPr>
          <w:rFonts w:cstheme="minorHAnsi"/>
          <w:color w:val="000000"/>
        </w:rPr>
        <w:t>, dniem rozwiązania umowy jest dzień, w którym Uniwersytetowi zostało doręczone oświadczenie S</w:t>
      </w:r>
      <w:r w:rsidR="00E02465">
        <w:rPr>
          <w:rFonts w:cstheme="minorHAnsi"/>
          <w:color w:val="000000"/>
        </w:rPr>
        <w:t>tudenta</w:t>
      </w:r>
      <w:r>
        <w:rPr>
          <w:rFonts w:cstheme="minorHAnsi"/>
          <w:color w:val="000000"/>
        </w:rPr>
        <w:t xml:space="preserve"> o rezygnacji ze studiów</w:t>
      </w:r>
      <w:r w:rsidR="005B3FCD">
        <w:rPr>
          <w:rFonts w:cstheme="minorHAnsi"/>
          <w:color w:val="000000"/>
        </w:rPr>
        <w:t xml:space="preserve"> </w:t>
      </w:r>
      <w:r w:rsidR="00E02465">
        <w:rPr>
          <w:rFonts w:cstheme="minorHAnsi"/>
          <w:color w:val="000000"/>
        </w:rPr>
        <w:t>niestacjonarnych</w:t>
      </w:r>
      <w:r>
        <w:rPr>
          <w:rFonts w:cstheme="minorHAnsi"/>
          <w:color w:val="000000"/>
        </w:rPr>
        <w:t xml:space="preserve"> złożone w formie, o której mowa w § </w:t>
      </w:r>
      <w:r w:rsidR="005B3FCD">
        <w:rPr>
          <w:rFonts w:cstheme="minorHAnsi"/>
          <w:color w:val="000000"/>
        </w:rPr>
        <w:t>3 ust. 1</w:t>
      </w:r>
      <w:r>
        <w:rPr>
          <w:rFonts w:cstheme="minorHAnsi"/>
          <w:color w:val="000000"/>
        </w:rPr>
        <w:t>. Rozwiązanie niniejszej umowy z przyczyn wskazanych w zdaniu poprzedzającym nie zwalnia Finansującego z obowiązku uregulowania opłat za stud</w:t>
      </w:r>
      <w:r w:rsidR="005B3FCD">
        <w:rPr>
          <w:rFonts w:cstheme="minorHAnsi"/>
          <w:color w:val="000000"/>
        </w:rPr>
        <w:t xml:space="preserve">ia </w:t>
      </w:r>
      <w:r w:rsidR="00D5682D">
        <w:rPr>
          <w:rFonts w:cstheme="minorHAnsi"/>
          <w:color w:val="000000"/>
        </w:rPr>
        <w:t>niestacjonarne</w:t>
      </w:r>
      <w:r w:rsidR="005B3FCD">
        <w:rPr>
          <w:rFonts w:cstheme="minorHAnsi"/>
          <w:color w:val="000000"/>
        </w:rPr>
        <w:t xml:space="preserve"> należnych Uniwersytetowi</w:t>
      </w:r>
      <w:r w:rsidR="00D748D3">
        <w:rPr>
          <w:rFonts w:cstheme="minorHAnsi"/>
          <w:color w:val="000000"/>
        </w:rPr>
        <w:t xml:space="preserve"> do dnia rozwiązania niniejszej u</w:t>
      </w:r>
      <w:r>
        <w:rPr>
          <w:rFonts w:cstheme="minorHAnsi"/>
          <w:color w:val="000000"/>
        </w:rPr>
        <w:t>mowy.</w:t>
      </w:r>
    </w:p>
    <w:p w14:paraId="0B632B4F" w14:textId="77777777" w:rsidR="00D13ED4" w:rsidRDefault="00D13ED4" w:rsidP="004B5F8F">
      <w:pPr>
        <w:pStyle w:val="Nagwek1"/>
        <w:spacing w:before="72"/>
        <w:rPr>
          <w:b w:val="0"/>
          <w:bCs w:val="0"/>
        </w:rPr>
      </w:pPr>
    </w:p>
    <w:p w14:paraId="017322C9" w14:textId="3F611B5A" w:rsidR="00F00BD2" w:rsidRDefault="003F0B32" w:rsidP="004B5F8F">
      <w:pPr>
        <w:pStyle w:val="Nagwek1"/>
        <w:spacing w:before="72"/>
        <w:ind w:left="2160"/>
      </w:pPr>
      <w:r>
        <w:t xml:space="preserve">§ </w:t>
      </w:r>
      <w:r w:rsidR="00D178FD">
        <w:t>7</w:t>
      </w:r>
    </w:p>
    <w:p w14:paraId="33290F8D" w14:textId="77777777" w:rsidR="00D178FD" w:rsidRDefault="00D178FD" w:rsidP="004B5F8F">
      <w:pPr>
        <w:pStyle w:val="Nagwek1"/>
        <w:spacing w:before="72"/>
      </w:pPr>
    </w:p>
    <w:p w14:paraId="0AF1C70D" w14:textId="77777777" w:rsidR="00D178FD" w:rsidRPr="003279B1" w:rsidRDefault="00D178FD" w:rsidP="004B5F8F">
      <w:pPr>
        <w:pStyle w:val="Tekstpodstawowy"/>
        <w:ind w:right="656"/>
        <w:jc w:val="both"/>
      </w:pPr>
      <w:r>
        <w:t>Strony niniejszej</w:t>
      </w:r>
      <w:r w:rsidRPr="003279B1">
        <w:rPr>
          <w:spacing w:val="10"/>
        </w:rPr>
        <w:t xml:space="preserve"> </w:t>
      </w:r>
      <w:r>
        <w:t>umowy</w:t>
      </w:r>
      <w:r w:rsidRPr="003279B1">
        <w:rPr>
          <w:spacing w:val="8"/>
        </w:rPr>
        <w:t xml:space="preserve"> </w:t>
      </w:r>
      <w:r>
        <w:t>zgodnie</w:t>
      </w:r>
      <w:r w:rsidRPr="003279B1">
        <w:rPr>
          <w:spacing w:val="18"/>
        </w:rPr>
        <w:t xml:space="preserve"> </w:t>
      </w:r>
      <w:r>
        <w:t>oświadczają,</w:t>
      </w:r>
      <w:r w:rsidRPr="003279B1">
        <w:rPr>
          <w:spacing w:val="15"/>
        </w:rPr>
        <w:t xml:space="preserve"> </w:t>
      </w:r>
      <w:r>
        <w:t>że</w:t>
      </w:r>
      <w:r w:rsidRPr="003279B1">
        <w:rPr>
          <w:spacing w:val="15"/>
        </w:rPr>
        <w:t xml:space="preserve"> </w:t>
      </w:r>
      <w:r>
        <w:t>aktualnymi</w:t>
      </w:r>
      <w:r w:rsidRPr="003279B1">
        <w:rPr>
          <w:spacing w:val="16"/>
        </w:rPr>
        <w:t xml:space="preserve"> </w:t>
      </w:r>
      <w:r>
        <w:t>kanałami</w:t>
      </w:r>
      <w:r w:rsidRPr="003279B1">
        <w:rPr>
          <w:spacing w:val="15"/>
        </w:rPr>
        <w:t xml:space="preserve"> </w:t>
      </w:r>
      <w:r>
        <w:t>komunikacji</w:t>
      </w:r>
      <w:r w:rsidRPr="003279B1">
        <w:rPr>
          <w:spacing w:val="17"/>
        </w:rPr>
        <w:t xml:space="preserve"> </w:t>
      </w:r>
      <w:r>
        <w:t xml:space="preserve">elektronicznej </w:t>
      </w:r>
      <w:r w:rsidRPr="003279B1">
        <w:rPr>
          <w:spacing w:val="-57"/>
        </w:rPr>
        <w:t xml:space="preserve"> </w:t>
      </w:r>
      <w:r>
        <w:t>pomiędzy</w:t>
      </w:r>
      <w:r w:rsidRPr="003279B1">
        <w:rPr>
          <w:spacing w:val="-8"/>
        </w:rPr>
        <w:t xml:space="preserve"> </w:t>
      </w:r>
      <w:r>
        <w:t>Stronami</w:t>
      </w:r>
      <w:r w:rsidRPr="003279B1">
        <w:rPr>
          <w:spacing w:val="-1"/>
        </w:rPr>
        <w:t xml:space="preserve"> </w:t>
      </w:r>
      <w:r>
        <w:t>są:</w:t>
      </w:r>
    </w:p>
    <w:p w14:paraId="786DEB93" w14:textId="77777777" w:rsidR="00D178FD" w:rsidRPr="00205A73" w:rsidRDefault="00D178FD" w:rsidP="004B5F8F">
      <w:pPr>
        <w:pStyle w:val="Tekstpodstawowy"/>
        <w:ind w:left="121" w:firstLine="350"/>
        <w:jc w:val="both"/>
        <w:rPr>
          <w:b/>
          <w:bCs/>
        </w:rPr>
      </w:pPr>
      <w:r>
        <w:t>a)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 xml:space="preserve">Uniwersytetu (adres e-mail </w:t>
      </w:r>
      <w:r w:rsidRPr="0055603F">
        <w:t>……</w:t>
      </w:r>
      <w:r>
        <w:t>………………………..</w:t>
      </w:r>
      <w:r w:rsidRPr="0055603F">
        <w:t>)</w:t>
      </w:r>
      <w:r>
        <w:rPr>
          <w:b/>
        </w:rPr>
        <w:t xml:space="preserve"> </w:t>
      </w:r>
    </w:p>
    <w:p w14:paraId="2BF36CE6" w14:textId="7691EBE0" w:rsidR="00D178FD" w:rsidRPr="00F2725C" w:rsidRDefault="00D178FD" w:rsidP="004B5F8F">
      <w:pPr>
        <w:pStyle w:val="Tekstpodstawowy"/>
        <w:tabs>
          <w:tab w:val="left" w:pos="4811"/>
        </w:tabs>
        <w:spacing w:before="53"/>
        <w:ind w:left="471"/>
        <w:jc w:val="both"/>
        <w:rPr>
          <w:b/>
          <w:bCs/>
        </w:rPr>
      </w:pPr>
      <w:r>
        <w:t>b) ze</w:t>
      </w:r>
      <w:r>
        <w:rPr>
          <w:spacing w:val="-1"/>
        </w:rPr>
        <w:t xml:space="preserve"> </w:t>
      </w:r>
      <w:r>
        <w:t>strony</w:t>
      </w:r>
      <w:r>
        <w:rPr>
          <w:spacing w:val="-5"/>
        </w:rPr>
        <w:t xml:space="preserve"> S</w:t>
      </w:r>
      <w:r w:rsidR="00D5682D">
        <w:t>tudenta</w:t>
      </w:r>
      <w:r>
        <w:rPr>
          <w:spacing w:val="-1"/>
        </w:rPr>
        <w:t xml:space="preserve"> (adres e-mail: ………………………………...)</w:t>
      </w:r>
    </w:p>
    <w:p w14:paraId="34A58F31" w14:textId="77777777" w:rsidR="00D178FD" w:rsidRDefault="00D178FD" w:rsidP="004B5F8F">
      <w:pPr>
        <w:pStyle w:val="Tekstpodstawowy"/>
        <w:spacing w:before="53"/>
        <w:ind w:firstLine="471"/>
        <w:jc w:val="both"/>
      </w:pPr>
      <w:r>
        <w:t>c)</w:t>
      </w:r>
      <w:r>
        <w:rPr>
          <w:spacing w:val="59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Finansującego</w:t>
      </w:r>
      <w:r>
        <w:rPr>
          <w:spacing w:val="1"/>
        </w:rPr>
        <w:t xml:space="preserve"> (adres e-mail: …………………………..)</w:t>
      </w:r>
    </w:p>
    <w:p w14:paraId="0D04C477" w14:textId="77777777" w:rsidR="00D178FD" w:rsidRDefault="00D178FD" w:rsidP="004B5F8F">
      <w:pPr>
        <w:pStyle w:val="Nagwek1"/>
        <w:spacing w:before="72"/>
      </w:pPr>
    </w:p>
    <w:p w14:paraId="76F8821B" w14:textId="5231EB97" w:rsidR="00D178FD" w:rsidRDefault="00D178FD" w:rsidP="004B5F8F">
      <w:pPr>
        <w:pStyle w:val="Nagwek1"/>
        <w:spacing w:before="72"/>
        <w:ind w:left="2160"/>
      </w:pPr>
      <w:r>
        <w:t>§ 8</w:t>
      </w:r>
    </w:p>
    <w:p w14:paraId="017322CA" w14:textId="77777777" w:rsidR="00F00BD2" w:rsidRDefault="00F00BD2" w:rsidP="004B5F8F">
      <w:pPr>
        <w:pStyle w:val="Tekstpodstawowy"/>
        <w:spacing w:before="8"/>
        <w:jc w:val="both"/>
        <w:rPr>
          <w:b/>
          <w:sz w:val="31"/>
        </w:rPr>
      </w:pPr>
    </w:p>
    <w:p w14:paraId="427320F6" w14:textId="726B6A5F" w:rsidR="0055603F" w:rsidRPr="0055603F" w:rsidRDefault="0055603F" w:rsidP="004B5F8F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 w:rsidRPr="0055603F">
        <w:rPr>
          <w:sz w:val="24"/>
          <w:szCs w:val="24"/>
        </w:rPr>
        <w:t>Wszelkie zmiany umowy wymagają zachowania formy pisemnej</w:t>
      </w:r>
      <w:r w:rsidR="00F35E55">
        <w:rPr>
          <w:sz w:val="24"/>
          <w:szCs w:val="24"/>
        </w:rPr>
        <w:t>, w postaci aneksu,</w:t>
      </w:r>
      <w:r w:rsidRPr="0055603F">
        <w:rPr>
          <w:sz w:val="24"/>
          <w:szCs w:val="24"/>
        </w:rPr>
        <w:t xml:space="preserve"> pod rygorem nieważności.</w:t>
      </w:r>
    </w:p>
    <w:p w14:paraId="55C45269" w14:textId="1047BAA1" w:rsidR="0055603F" w:rsidRPr="0055603F" w:rsidRDefault="0055603F" w:rsidP="004B5F8F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 w:rsidRPr="0055603F">
        <w:rPr>
          <w:sz w:val="24"/>
          <w:szCs w:val="24"/>
        </w:rPr>
        <w:t>W sprawach nieuregulowanych w niniejszej umowie mają zas</w:t>
      </w:r>
      <w:r w:rsidR="00371BC5">
        <w:rPr>
          <w:sz w:val="24"/>
          <w:szCs w:val="24"/>
        </w:rPr>
        <w:t>tosowanie odpowiednie przepisy u</w:t>
      </w:r>
      <w:r w:rsidRPr="0055603F">
        <w:rPr>
          <w:sz w:val="24"/>
          <w:szCs w:val="24"/>
        </w:rPr>
        <w:t>stawy Prawo</w:t>
      </w:r>
      <w:r w:rsidR="004B5F8F">
        <w:rPr>
          <w:sz w:val="24"/>
          <w:szCs w:val="24"/>
        </w:rPr>
        <w:t xml:space="preserve"> o szkolnictwie wyższym i nauce </w:t>
      </w:r>
      <w:r w:rsidRPr="0055603F">
        <w:rPr>
          <w:sz w:val="24"/>
          <w:szCs w:val="24"/>
        </w:rPr>
        <w:t xml:space="preserve">i wydanych na jej podstawie przepisów wykonawczych </w:t>
      </w:r>
      <w:r w:rsidR="00F35E55">
        <w:rPr>
          <w:sz w:val="24"/>
          <w:szCs w:val="24"/>
        </w:rPr>
        <w:t xml:space="preserve">oraz </w:t>
      </w:r>
      <w:r w:rsidR="00AB686B">
        <w:rPr>
          <w:sz w:val="24"/>
          <w:szCs w:val="24"/>
        </w:rPr>
        <w:t xml:space="preserve">aktów wewnętrznych Uniwersytetu, a także  </w:t>
      </w:r>
      <w:r w:rsidRPr="0055603F">
        <w:rPr>
          <w:sz w:val="24"/>
          <w:szCs w:val="24"/>
        </w:rPr>
        <w:t>Kodeksu cywilnego.</w:t>
      </w:r>
    </w:p>
    <w:p w14:paraId="679A6633" w14:textId="43DF07B7" w:rsidR="0055603F" w:rsidRPr="0055603F" w:rsidRDefault="0055603F" w:rsidP="004B5F8F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 w:rsidRPr="0055603F">
        <w:rPr>
          <w:sz w:val="24"/>
          <w:szCs w:val="24"/>
        </w:rPr>
        <w:t xml:space="preserve">Strony ustalają, że wszelkie spory </w:t>
      </w:r>
      <w:r w:rsidR="002B0463">
        <w:rPr>
          <w:sz w:val="24"/>
          <w:szCs w:val="24"/>
        </w:rPr>
        <w:t>powstałe w związku z realizacją</w:t>
      </w:r>
      <w:r w:rsidRPr="0055603F">
        <w:rPr>
          <w:sz w:val="24"/>
          <w:szCs w:val="24"/>
        </w:rPr>
        <w:t xml:space="preserve"> niniejszej umowy będą rozstrzygane polubownie. W przypadku braku takiej możliwości, spory </w:t>
      </w:r>
      <w:r w:rsidR="002B0463">
        <w:rPr>
          <w:sz w:val="24"/>
          <w:szCs w:val="24"/>
        </w:rPr>
        <w:t>powstałe w związku z realizacją</w:t>
      </w:r>
      <w:r w:rsidRPr="0055603F">
        <w:rPr>
          <w:sz w:val="24"/>
          <w:szCs w:val="24"/>
        </w:rPr>
        <w:t xml:space="preserve"> niniejszej umowy, Strony poddają rozstrzygnięciu sąd</w:t>
      </w:r>
      <w:r w:rsidR="00F35E55">
        <w:rPr>
          <w:sz w:val="24"/>
          <w:szCs w:val="24"/>
        </w:rPr>
        <w:t>owi</w:t>
      </w:r>
      <w:r w:rsidRPr="0055603F">
        <w:rPr>
          <w:sz w:val="24"/>
          <w:szCs w:val="24"/>
        </w:rPr>
        <w:t xml:space="preserve"> powszechn</w:t>
      </w:r>
      <w:r w:rsidR="00F35E55">
        <w:rPr>
          <w:sz w:val="24"/>
          <w:szCs w:val="24"/>
        </w:rPr>
        <w:t>emu właściwemu miejscowo i rzeczowo według siedziby Uniwersytetu</w:t>
      </w:r>
      <w:r w:rsidRPr="0055603F">
        <w:rPr>
          <w:sz w:val="24"/>
          <w:szCs w:val="24"/>
        </w:rPr>
        <w:t xml:space="preserve">. </w:t>
      </w:r>
    </w:p>
    <w:p w14:paraId="017322CC" w14:textId="77777777" w:rsidR="00F00BD2" w:rsidRDefault="00F00BD2" w:rsidP="004B5F8F">
      <w:pPr>
        <w:pStyle w:val="Tekstpodstawowy"/>
        <w:spacing w:before="6"/>
        <w:jc w:val="both"/>
        <w:rPr>
          <w:sz w:val="37"/>
        </w:rPr>
      </w:pPr>
    </w:p>
    <w:p w14:paraId="017322CD" w14:textId="7F25B511" w:rsidR="00F00BD2" w:rsidRDefault="003F0B32" w:rsidP="004B5F8F">
      <w:pPr>
        <w:pStyle w:val="Nagwek1"/>
        <w:ind w:left="2160"/>
      </w:pPr>
      <w:r>
        <w:t xml:space="preserve">§ </w:t>
      </w:r>
      <w:r w:rsidR="00D178FD">
        <w:t>9</w:t>
      </w:r>
    </w:p>
    <w:p w14:paraId="017322CE" w14:textId="77777777" w:rsidR="00F00BD2" w:rsidRDefault="00F00BD2" w:rsidP="004B5F8F">
      <w:pPr>
        <w:pStyle w:val="Tekstpodstawowy"/>
        <w:spacing w:before="8"/>
        <w:jc w:val="both"/>
        <w:rPr>
          <w:b/>
          <w:sz w:val="30"/>
        </w:rPr>
      </w:pPr>
    </w:p>
    <w:p w14:paraId="017322CF" w14:textId="0C2CB6F6" w:rsidR="00F00BD2" w:rsidRDefault="003F0B32" w:rsidP="004B5F8F">
      <w:pPr>
        <w:pStyle w:val="Tekstpodstawowy"/>
        <w:ind w:left="121" w:right="89" w:hanging="10"/>
        <w:jc w:val="both"/>
      </w:pPr>
      <w:r>
        <w:t>Umowa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sporządzona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trzech</w:t>
      </w:r>
      <w:r>
        <w:rPr>
          <w:spacing w:val="3"/>
        </w:rPr>
        <w:t xml:space="preserve"> </w:t>
      </w:r>
      <w:r>
        <w:t>jednobrzmiących</w:t>
      </w:r>
      <w:r>
        <w:rPr>
          <w:spacing w:val="4"/>
        </w:rPr>
        <w:t xml:space="preserve"> </w:t>
      </w:r>
      <w:r>
        <w:t>egzemplarzach,</w:t>
      </w:r>
      <w:r>
        <w:rPr>
          <w:spacing w:val="3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jednym</w:t>
      </w:r>
      <w:r>
        <w:rPr>
          <w:spacing w:val="5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każdej</w:t>
      </w:r>
      <w:r w:rsidR="00371BC5">
        <w:rPr>
          <w:spacing w:val="3"/>
        </w:rPr>
        <w:t xml:space="preserve"> </w:t>
      </w:r>
      <w:r>
        <w:t>ze</w:t>
      </w:r>
      <w:r w:rsidR="00596112">
        <w:t xml:space="preserve"> </w:t>
      </w:r>
      <w:r>
        <w:rPr>
          <w:spacing w:val="-57"/>
        </w:rPr>
        <w:t xml:space="preserve"> </w:t>
      </w:r>
      <w:r>
        <w:t>Stron.</w:t>
      </w:r>
    </w:p>
    <w:p w14:paraId="43B52A38" w14:textId="2AEBAEE7" w:rsidR="004F6A11" w:rsidRDefault="004F6A11" w:rsidP="004B5F8F">
      <w:pPr>
        <w:pStyle w:val="Tekstpodstawowy"/>
        <w:spacing w:before="9"/>
        <w:rPr>
          <w:sz w:val="34"/>
        </w:rPr>
      </w:pPr>
    </w:p>
    <w:p w14:paraId="2EA19568" w14:textId="597CBA47" w:rsidR="004B5F8F" w:rsidRDefault="004B5F8F" w:rsidP="004B5F8F">
      <w:pPr>
        <w:pStyle w:val="Tekstpodstawowy"/>
        <w:spacing w:before="9"/>
        <w:rPr>
          <w:sz w:val="34"/>
        </w:rPr>
      </w:pPr>
    </w:p>
    <w:p w14:paraId="2103115C" w14:textId="77777777" w:rsidR="004B5F8F" w:rsidRDefault="004B5F8F" w:rsidP="004B5F8F">
      <w:pPr>
        <w:pStyle w:val="Tekstpodstawowy"/>
        <w:spacing w:before="9"/>
        <w:rPr>
          <w:sz w:val="34"/>
        </w:rPr>
      </w:pPr>
    </w:p>
    <w:p w14:paraId="017322D1" w14:textId="5ACC3432" w:rsidR="00F00BD2" w:rsidRPr="00D40EAE" w:rsidRDefault="00D5682D" w:rsidP="004B5F8F">
      <w:pPr>
        <w:pStyle w:val="Tekstpodstawowy"/>
        <w:tabs>
          <w:tab w:val="left" w:pos="3218"/>
          <w:tab w:val="left" w:pos="6231"/>
        </w:tabs>
        <w:ind w:right="1219"/>
        <w:jc w:val="right"/>
        <w:rPr>
          <w:b/>
        </w:rPr>
      </w:pPr>
      <w:r>
        <w:rPr>
          <w:b/>
        </w:rPr>
        <w:t>Uniwersytet</w:t>
      </w:r>
      <w:r>
        <w:rPr>
          <w:b/>
        </w:rPr>
        <w:tab/>
        <w:t>Student</w:t>
      </w:r>
      <w:r w:rsidR="003F0B32" w:rsidRPr="00D40EAE">
        <w:rPr>
          <w:b/>
        </w:rPr>
        <w:tab/>
        <w:t>Finansujący</w:t>
      </w:r>
    </w:p>
    <w:p w14:paraId="5ABAA02A" w14:textId="77777777" w:rsidR="004F6A11" w:rsidRDefault="004F6A11" w:rsidP="004B5F8F">
      <w:pPr>
        <w:pStyle w:val="Tekstpodstawowy"/>
        <w:tabs>
          <w:tab w:val="left" w:pos="5819"/>
        </w:tabs>
        <w:spacing w:before="95"/>
        <w:ind w:right="1266"/>
        <w:jc w:val="right"/>
      </w:pPr>
    </w:p>
    <w:p w14:paraId="2E97B155" w14:textId="77777777" w:rsidR="004F6A11" w:rsidRDefault="004F6A11" w:rsidP="004B5F8F">
      <w:pPr>
        <w:pStyle w:val="Tekstpodstawowy"/>
        <w:tabs>
          <w:tab w:val="left" w:pos="5819"/>
        </w:tabs>
        <w:spacing w:before="95"/>
        <w:ind w:right="1266"/>
        <w:jc w:val="right"/>
      </w:pPr>
    </w:p>
    <w:p w14:paraId="017322D2" w14:textId="402F31A4" w:rsidR="00F00BD2" w:rsidRDefault="004B5F8F" w:rsidP="004B5F8F">
      <w:pPr>
        <w:pStyle w:val="Tekstpodstawowy"/>
        <w:tabs>
          <w:tab w:val="left" w:pos="5819"/>
        </w:tabs>
        <w:spacing w:before="95"/>
        <w:ind w:right="656"/>
        <w:jc w:val="center"/>
      </w:pPr>
      <w:r>
        <w:t xml:space="preserve">  </w:t>
      </w:r>
      <w:r w:rsidR="003F0B32">
        <w:t>………………………………</w:t>
      </w:r>
      <w:r w:rsidR="004F6A11">
        <w:t xml:space="preserve">      </w:t>
      </w:r>
      <w:r>
        <w:t xml:space="preserve">   </w:t>
      </w:r>
      <w:r w:rsidR="004F6A11">
        <w:t xml:space="preserve"> </w:t>
      </w:r>
      <w:r w:rsidR="003F0B32">
        <w:t>..…………….……….</w:t>
      </w:r>
      <w:r w:rsidR="003F0B32">
        <w:tab/>
      </w:r>
      <w:r w:rsidR="004F6A11">
        <w:t xml:space="preserve">  </w:t>
      </w:r>
      <w:r>
        <w:t xml:space="preserve">            </w:t>
      </w:r>
      <w:r w:rsidR="003F0B32">
        <w:t>..…………………………</w:t>
      </w:r>
    </w:p>
    <w:sectPr w:rsidR="00F00BD2">
      <w:footerReference w:type="default" r:id="rId8"/>
      <w:pgSz w:w="11910" w:h="16840"/>
      <w:pgMar w:top="138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4DDE" w14:textId="77777777" w:rsidR="001F6D20" w:rsidRDefault="001F6D20" w:rsidP="00D13ED4">
      <w:r>
        <w:separator/>
      </w:r>
    </w:p>
  </w:endnote>
  <w:endnote w:type="continuationSeparator" w:id="0">
    <w:p w14:paraId="7833FED7" w14:textId="77777777" w:rsidR="001F6D20" w:rsidRDefault="001F6D20" w:rsidP="00D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3501"/>
      <w:docPartObj>
        <w:docPartGallery w:val="Page Numbers (Bottom of Page)"/>
        <w:docPartUnique/>
      </w:docPartObj>
    </w:sdtPr>
    <w:sdtEndPr/>
    <w:sdtContent>
      <w:p w14:paraId="78D17B30" w14:textId="60D18A17" w:rsidR="00D13ED4" w:rsidRDefault="00D13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BD">
          <w:rPr>
            <w:noProof/>
          </w:rPr>
          <w:t>1</w:t>
        </w:r>
        <w:r>
          <w:fldChar w:fldCharType="end"/>
        </w:r>
      </w:p>
    </w:sdtContent>
  </w:sdt>
  <w:p w14:paraId="55A10590" w14:textId="77777777" w:rsidR="00D13ED4" w:rsidRDefault="00D13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FDD7" w14:textId="77777777" w:rsidR="001F6D20" w:rsidRDefault="001F6D20" w:rsidP="00D13ED4">
      <w:r>
        <w:separator/>
      </w:r>
    </w:p>
  </w:footnote>
  <w:footnote w:type="continuationSeparator" w:id="0">
    <w:p w14:paraId="22F6AA6F" w14:textId="77777777" w:rsidR="001F6D20" w:rsidRDefault="001F6D20" w:rsidP="00D1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11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82CDD"/>
    <w:multiLevelType w:val="hybridMultilevel"/>
    <w:tmpl w:val="C9BCD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5401D"/>
    <w:multiLevelType w:val="hybridMultilevel"/>
    <w:tmpl w:val="C3542A24"/>
    <w:lvl w:ilvl="0" w:tplc="370AD52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38FC4FE2"/>
    <w:multiLevelType w:val="hybridMultilevel"/>
    <w:tmpl w:val="9E38543A"/>
    <w:lvl w:ilvl="0" w:tplc="C5003B9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B2E38C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0FB2903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60868FEC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E1A87352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8D8A4D3C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6EAC2B96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7046A7DE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84A8962C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4F06313"/>
    <w:multiLevelType w:val="hybridMultilevel"/>
    <w:tmpl w:val="EBC0D3A6"/>
    <w:lvl w:ilvl="0" w:tplc="2360A4F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729A43B6"/>
    <w:multiLevelType w:val="hybridMultilevel"/>
    <w:tmpl w:val="9F6A4896"/>
    <w:lvl w:ilvl="0" w:tplc="0BF8ABE4">
      <w:start w:val="4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1DFC"/>
    <w:multiLevelType w:val="hybridMultilevel"/>
    <w:tmpl w:val="713A5B8E"/>
    <w:lvl w:ilvl="0" w:tplc="1C1CE850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72832E">
      <w:numFmt w:val="bullet"/>
      <w:lvlText w:val="-"/>
      <w:lvlJc w:val="left"/>
      <w:pPr>
        <w:ind w:left="5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9B47B54">
      <w:numFmt w:val="bullet"/>
      <w:lvlText w:val="•"/>
      <w:lvlJc w:val="left"/>
      <w:pPr>
        <w:ind w:left="1594" w:hanging="140"/>
      </w:pPr>
      <w:rPr>
        <w:rFonts w:hint="default"/>
        <w:lang w:val="pl-PL" w:eastAsia="en-US" w:bidi="ar-SA"/>
      </w:rPr>
    </w:lvl>
    <w:lvl w:ilvl="3" w:tplc="C93A4BC2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  <w:lvl w:ilvl="4" w:tplc="E1B8F1E8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DF9E446A">
      <w:numFmt w:val="bullet"/>
      <w:lvlText w:val="•"/>
      <w:lvlJc w:val="left"/>
      <w:pPr>
        <w:ind w:left="4696" w:hanging="140"/>
      </w:pPr>
      <w:rPr>
        <w:rFonts w:hint="default"/>
        <w:lang w:val="pl-PL" w:eastAsia="en-US" w:bidi="ar-SA"/>
      </w:rPr>
    </w:lvl>
    <w:lvl w:ilvl="6" w:tplc="21B6C69E">
      <w:numFmt w:val="bullet"/>
      <w:lvlText w:val="•"/>
      <w:lvlJc w:val="left"/>
      <w:pPr>
        <w:ind w:left="5730" w:hanging="140"/>
      </w:pPr>
      <w:rPr>
        <w:rFonts w:hint="default"/>
        <w:lang w:val="pl-PL" w:eastAsia="en-US" w:bidi="ar-SA"/>
      </w:rPr>
    </w:lvl>
    <w:lvl w:ilvl="7" w:tplc="4C9A354A">
      <w:numFmt w:val="bullet"/>
      <w:lvlText w:val="•"/>
      <w:lvlJc w:val="left"/>
      <w:pPr>
        <w:ind w:left="6764" w:hanging="140"/>
      </w:pPr>
      <w:rPr>
        <w:rFonts w:hint="default"/>
        <w:lang w:val="pl-PL" w:eastAsia="en-US" w:bidi="ar-SA"/>
      </w:rPr>
    </w:lvl>
    <w:lvl w:ilvl="8" w:tplc="E0386358">
      <w:numFmt w:val="bullet"/>
      <w:lvlText w:val="•"/>
      <w:lvlJc w:val="left"/>
      <w:pPr>
        <w:ind w:left="7798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7E6E288A"/>
    <w:multiLevelType w:val="hybridMultilevel"/>
    <w:tmpl w:val="FB324C60"/>
    <w:lvl w:ilvl="0" w:tplc="6944B3C8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342022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FEE2ED10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2B2205EE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EF08BD66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83E6B43C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D0A609D6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B2E6C23C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18B2B25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2"/>
    <w:rsid w:val="00024930"/>
    <w:rsid w:val="00072DE8"/>
    <w:rsid w:val="00074BB1"/>
    <w:rsid w:val="000819C6"/>
    <w:rsid w:val="000B37BD"/>
    <w:rsid w:val="000E6707"/>
    <w:rsid w:val="000F2422"/>
    <w:rsid w:val="000F25A5"/>
    <w:rsid w:val="00197CC0"/>
    <w:rsid w:val="001C0B16"/>
    <w:rsid w:val="001C5464"/>
    <w:rsid w:val="001E4941"/>
    <w:rsid w:val="001F6D20"/>
    <w:rsid w:val="00205A73"/>
    <w:rsid w:val="00236946"/>
    <w:rsid w:val="002B0463"/>
    <w:rsid w:val="002B4BA1"/>
    <w:rsid w:val="003279B1"/>
    <w:rsid w:val="00371BC5"/>
    <w:rsid w:val="003815A3"/>
    <w:rsid w:val="003B15A9"/>
    <w:rsid w:val="003F0B32"/>
    <w:rsid w:val="00407231"/>
    <w:rsid w:val="004274D9"/>
    <w:rsid w:val="00436AD0"/>
    <w:rsid w:val="00450766"/>
    <w:rsid w:val="00475C02"/>
    <w:rsid w:val="004871CF"/>
    <w:rsid w:val="004A3CF2"/>
    <w:rsid w:val="004B5F8F"/>
    <w:rsid w:val="004F6A11"/>
    <w:rsid w:val="0055603F"/>
    <w:rsid w:val="00596112"/>
    <w:rsid w:val="005B2C81"/>
    <w:rsid w:val="005B3FCD"/>
    <w:rsid w:val="005E06A7"/>
    <w:rsid w:val="005E708D"/>
    <w:rsid w:val="005F6618"/>
    <w:rsid w:val="00650DE3"/>
    <w:rsid w:val="006A4BCF"/>
    <w:rsid w:val="006B3AD2"/>
    <w:rsid w:val="00716F74"/>
    <w:rsid w:val="00737419"/>
    <w:rsid w:val="00781AD1"/>
    <w:rsid w:val="00791018"/>
    <w:rsid w:val="007D5BAB"/>
    <w:rsid w:val="00832886"/>
    <w:rsid w:val="00845419"/>
    <w:rsid w:val="00845F1A"/>
    <w:rsid w:val="008B3795"/>
    <w:rsid w:val="00907D9C"/>
    <w:rsid w:val="00951894"/>
    <w:rsid w:val="00986E62"/>
    <w:rsid w:val="009975A5"/>
    <w:rsid w:val="009B4605"/>
    <w:rsid w:val="009B7ED0"/>
    <w:rsid w:val="00A27000"/>
    <w:rsid w:val="00A669BE"/>
    <w:rsid w:val="00A734B4"/>
    <w:rsid w:val="00AA714C"/>
    <w:rsid w:val="00AB686B"/>
    <w:rsid w:val="00AD7464"/>
    <w:rsid w:val="00AE36B6"/>
    <w:rsid w:val="00B4215D"/>
    <w:rsid w:val="00BF3C56"/>
    <w:rsid w:val="00C05D8B"/>
    <w:rsid w:val="00CB421B"/>
    <w:rsid w:val="00CF56B3"/>
    <w:rsid w:val="00CF5C54"/>
    <w:rsid w:val="00D13ED4"/>
    <w:rsid w:val="00D178FD"/>
    <w:rsid w:val="00D40EAE"/>
    <w:rsid w:val="00D5682D"/>
    <w:rsid w:val="00D62336"/>
    <w:rsid w:val="00D6737E"/>
    <w:rsid w:val="00D72B0A"/>
    <w:rsid w:val="00D748D3"/>
    <w:rsid w:val="00D76AF2"/>
    <w:rsid w:val="00DB3F29"/>
    <w:rsid w:val="00DB67BD"/>
    <w:rsid w:val="00E02465"/>
    <w:rsid w:val="00E267DA"/>
    <w:rsid w:val="00E31F80"/>
    <w:rsid w:val="00E73209"/>
    <w:rsid w:val="00ED5B20"/>
    <w:rsid w:val="00F00BD2"/>
    <w:rsid w:val="00F23FD6"/>
    <w:rsid w:val="00F2725C"/>
    <w:rsid w:val="00F35E55"/>
    <w:rsid w:val="00FB4662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226F"/>
  <w15:docId w15:val="{B6201450-8166-4C89-9040-B0B9E527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764" w:right="275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4"/>
      <w:ind w:left="2764" w:right="277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spacing w:before="82"/>
      <w:ind w:left="538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27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25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25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5C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cf01">
    <w:name w:val="cf01"/>
    <w:basedOn w:val="Domylnaczcionkaakapitu"/>
    <w:rsid w:val="00450766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ED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ED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4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58C5-2C81-4BA9-9C70-4B28512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Wertelecka Kaja</dc:creator>
  <cp:lastModifiedBy>Małgorzata Jesiak</cp:lastModifiedBy>
  <cp:revision>2</cp:revision>
  <cp:lastPrinted>2022-12-16T13:53:00Z</cp:lastPrinted>
  <dcterms:created xsi:type="dcterms:W3CDTF">2024-02-15T14:23:00Z</dcterms:created>
  <dcterms:modified xsi:type="dcterms:W3CDTF">2024-02-15T14:23:00Z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